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214" w:rsidRPr="00F934D0" w:rsidRDefault="008574A9" w:rsidP="0015047B">
      <w:pPr>
        <w:pStyle w:val="ListParagraph"/>
        <w:numPr>
          <w:ilvl w:val="0"/>
          <w:numId w:val="1"/>
        </w:numPr>
        <w:spacing w:after="120" w:line="240" w:lineRule="auto"/>
        <w:rPr>
          <w:b/>
          <w:sz w:val="28"/>
          <w:szCs w:val="28"/>
        </w:rPr>
      </w:pPr>
      <w:r w:rsidRPr="00F934D0">
        <w:rPr>
          <w:b/>
          <w:sz w:val="28"/>
          <w:szCs w:val="28"/>
        </w:rPr>
        <w:t>PURPOSE OF THE XPERT MTB/RIF ASSESSMENT CHECKLIST FOR TESTING SITES (ACTS)</w:t>
      </w:r>
    </w:p>
    <w:p w:rsidR="008D305C" w:rsidRDefault="0048516D" w:rsidP="000B2E37">
      <w:pPr>
        <w:spacing w:after="120" w:line="240" w:lineRule="auto"/>
      </w:pPr>
      <w:r>
        <w:t xml:space="preserve">Many countries have </w:t>
      </w:r>
      <w:r w:rsidR="00422C80">
        <w:t xml:space="preserve">given </w:t>
      </w:r>
      <w:r w:rsidR="008D305C">
        <w:t>c</w:t>
      </w:r>
      <w:r w:rsidR="008E0123">
        <w:t>onsiderable effo</w:t>
      </w:r>
      <w:r w:rsidR="008D305C">
        <w:t>rt and resources to expand and decentralize</w:t>
      </w:r>
      <w:r w:rsidR="008E0123">
        <w:t xml:space="preserve"> the Xpert MTB/RIF </w:t>
      </w:r>
      <w:r w:rsidR="00422C80">
        <w:t xml:space="preserve">testing </w:t>
      </w:r>
      <w:r w:rsidR="008E0123">
        <w:t xml:space="preserve">so that testing </w:t>
      </w:r>
      <w:proofErr w:type="gramStart"/>
      <w:r w:rsidR="008E0123">
        <w:t>can be done</w:t>
      </w:r>
      <w:proofErr w:type="gramEnd"/>
      <w:r w:rsidR="008E0123">
        <w:t xml:space="preserve"> at both traditional laboratories and point o</w:t>
      </w:r>
      <w:r w:rsidR="003F3C5C">
        <w:t>f care</w:t>
      </w:r>
      <w:r>
        <w:t xml:space="preserve"> sites. A continuous and systematic </w:t>
      </w:r>
      <w:r w:rsidR="00422C80">
        <w:t xml:space="preserve">approach </w:t>
      </w:r>
      <w:r w:rsidR="00180FF5">
        <w:t xml:space="preserve">is needed </w:t>
      </w:r>
      <w:r w:rsidR="00422C80">
        <w:t>to implement</w:t>
      </w:r>
      <w:r>
        <w:t xml:space="preserve"> </w:t>
      </w:r>
      <w:r w:rsidR="00422C80">
        <w:t xml:space="preserve">and monitor </w:t>
      </w:r>
      <w:r>
        <w:t xml:space="preserve">quality assurance </w:t>
      </w:r>
      <w:r w:rsidR="00422C80">
        <w:t xml:space="preserve">activities </w:t>
      </w:r>
      <w:r w:rsidR="0020516F">
        <w:t xml:space="preserve">in all testing </w:t>
      </w:r>
      <w:r w:rsidR="001973D8">
        <w:t>sites</w:t>
      </w:r>
      <w:r w:rsidR="00180FF5">
        <w:t xml:space="preserve"> </w:t>
      </w:r>
      <w:r w:rsidR="008E0123">
        <w:t xml:space="preserve">to ensure </w:t>
      </w:r>
      <w:r w:rsidR="008443B5">
        <w:t>that</w:t>
      </w:r>
      <w:r w:rsidR="008D305C">
        <w:t>:</w:t>
      </w:r>
    </w:p>
    <w:p w:rsidR="008D305C" w:rsidRDefault="008D305C" w:rsidP="0015047B">
      <w:pPr>
        <w:pStyle w:val="ListParagraph"/>
        <w:numPr>
          <w:ilvl w:val="0"/>
          <w:numId w:val="9"/>
        </w:numPr>
        <w:spacing w:after="120" w:line="240" w:lineRule="auto"/>
      </w:pPr>
      <w:r>
        <w:t>T</w:t>
      </w:r>
      <w:r w:rsidR="0048516D">
        <w:t xml:space="preserve">esting is performed in a safe </w:t>
      </w:r>
      <w:r w:rsidR="00422C80">
        <w:t>a</w:t>
      </w:r>
      <w:r w:rsidR="008443B5">
        <w:t>nd functional</w:t>
      </w:r>
      <w:r w:rsidR="005E0A2A">
        <w:t xml:space="preserve"> </w:t>
      </w:r>
      <w:r w:rsidR="00AE42F1">
        <w:t>working environment</w:t>
      </w:r>
    </w:p>
    <w:p w:rsidR="008E0123" w:rsidRDefault="008D305C" w:rsidP="0015047B">
      <w:pPr>
        <w:pStyle w:val="ListParagraph"/>
        <w:numPr>
          <w:ilvl w:val="0"/>
          <w:numId w:val="9"/>
        </w:numPr>
        <w:spacing w:after="120" w:line="240" w:lineRule="auto"/>
      </w:pPr>
      <w:r>
        <w:t xml:space="preserve">Testing sites are able to provide </w:t>
      </w:r>
      <w:r w:rsidR="00422C80">
        <w:t>accurate, reliable, an</w:t>
      </w:r>
      <w:r w:rsidR="00925AC8">
        <w:t>d timely Xpert MTB/RIF results</w:t>
      </w:r>
    </w:p>
    <w:p w:rsidR="005E0A2A" w:rsidRDefault="0020516F" w:rsidP="008D700E">
      <w:pPr>
        <w:spacing w:after="120" w:line="240" w:lineRule="auto"/>
      </w:pPr>
      <w:r>
        <w:t xml:space="preserve">The Xpert MTB/RIF </w:t>
      </w:r>
      <w:r w:rsidR="00083214">
        <w:t>ACTS</w:t>
      </w:r>
      <w:r w:rsidR="008D305C" w:rsidRPr="004E5449">
        <w:t xml:space="preserve"> </w:t>
      </w:r>
      <w:r w:rsidR="008D305C">
        <w:t>sets</w:t>
      </w:r>
      <w:r w:rsidR="00307786">
        <w:t xml:space="preserve"> minimum standards for </w:t>
      </w:r>
      <w:r w:rsidR="00F934D0">
        <w:t>quality assurance (QA)</w:t>
      </w:r>
      <w:r w:rsidR="003F3C5C">
        <w:t xml:space="preserve"> </w:t>
      </w:r>
      <w:r w:rsidR="00307786">
        <w:t xml:space="preserve">for all Xpert MTB/RIF </w:t>
      </w:r>
      <w:r w:rsidR="00116D41">
        <w:t>testin</w:t>
      </w:r>
      <w:r w:rsidR="009331CD">
        <w:t>g sites. ACTS</w:t>
      </w:r>
      <w:r w:rsidR="005E0A2A">
        <w:t xml:space="preserve"> </w:t>
      </w:r>
      <w:proofErr w:type="gramStart"/>
      <w:r w:rsidR="005E0A2A">
        <w:t>was designed</w:t>
      </w:r>
      <w:proofErr w:type="gramEnd"/>
      <w:r w:rsidR="005E0A2A">
        <w:t xml:space="preserve"> to use for:</w:t>
      </w:r>
    </w:p>
    <w:p w:rsidR="005E0A2A" w:rsidRDefault="00F934D0" w:rsidP="0015047B">
      <w:pPr>
        <w:pStyle w:val="ListParagraph"/>
        <w:numPr>
          <w:ilvl w:val="0"/>
          <w:numId w:val="8"/>
        </w:numPr>
        <w:spacing w:after="120" w:line="240" w:lineRule="auto"/>
      </w:pPr>
      <w:r>
        <w:t>B</w:t>
      </w:r>
      <w:r w:rsidR="005E0A2A">
        <w:t>aseline assessment</w:t>
      </w:r>
      <w:r w:rsidR="009331CD">
        <w:t>s</w:t>
      </w:r>
      <w:r>
        <w:t xml:space="preserve"> of Xpert MTB/RIF testing sites;</w:t>
      </w:r>
    </w:p>
    <w:p w:rsidR="00116D41" w:rsidRDefault="005E0A2A" w:rsidP="0015047B">
      <w:pPr>
        <w:pStyle w:val="ListParagraph"/>
        <w:numPr>
          <w:ilvl w:val="0"/>
          <w:numId w:val="8"/>
        </w:numPr>
        <w:spacing w:after="120" w:line="240" w:lineRule="auto"/>
      </w:pPr>
      <w:r>
        <w:t>F</w:t>
      </w:r>
      <w:r w:rsidR="00116D41">
        <w:t xml:space="preserve">ollow-up </w:t>
      </w:r>
      <w:r w:rsidR="0073165C">
        <w:t xml:space="preserve">supervisory visits, with assessments </w:t>
      </w:r>
      <w:r w:rsidR="00F537BF">
        <w:t>conducted at least once</w:t>
      </w:r>
      <w:r w:rsidR="001973D8">
        <w:t xml:space="preserve"> per year </w:t>
      </w:r>
    </w:p>
    <w:p w:rsidR="00307786" w:rsidRDefault="0020516F" w:rsidP="008D700E">
      <w:pPr>
        <w:spacing w:after="120" w:line="240" w:lineRule="auto"/>
      </w:pPr>
      <w:r>
        <w:t xml:space="preserve">Assessments will </w:t>
      </w:r>
      <w:r w:rsidR="001272D6">
        <w:t xml:space="preserve">help </w:t>
      </w:r>
      <w:r>
        <w:t xml:space="preserve">identify poorly performing sites where supportive supervisory visits </w:t>
      </w:r>
      <w:proofErr w:type="gramStart"/>
      <w:r>
        <w:t>are needed</w:t>
      </w:r>
      <w:proofErr w:type="gramEnd"/>
      <w:r>
        <w:t xml:space="preserve"> the most. Using the ACTS, testing sites will be able to identify areas where improvement </w:t>
      </w:r>
      <w:proofErr w:type="gramStart"/>
      <w:r>
        <w:t>is needed</w:t>
      </w:r>
      <w:proofErr w:type="gramEnd"/>
      <w:r>
        <w:t xml:space="preserve">, develop and implement a work plan to address gaps, and monitor </w:t>
      </w:r>
      <w:r w:rsidR="00F934D0">
        <w:t>progress to maintain quality</w:t>
      </w:r>
      <w:r>
        <w:t>.</w:t>
      </w:r>
    </w:p>
    <w:p w:rsidR="0029057A" w:rsidRDefault="0029057A" w:rsidP="008D700E">
      <w:pPr>
        <w:spacing w:after="120" w:line="240" w:lineRule="auto"/>
      </w:pPr>
      <w:r>
        <w:t xml:space="preserve">The assessment checklist, together with the users’ guide, may </w:t>
      </w:r>
      <w:r w:rsidR="001973D8">
        <w:t xml:space="preserve">also </w:t>
      </w:r>
      <w:r>
        <w:t xml:space="preserve">be used as a self-assessment tool </w:t>
      </w:r>
      <w:r w:rsidR="001973D8">
        <w:t xml:space="preserve">for testing sites </w:t>
      </w:r>
      <w:r w:rsidR="0020516F">
        <w:t>as it</w:t>
      </w:r>
      <w:r>
        <w:t xml:space="preserve"> </w:t>
      </w:r>
      <w:r w:rsidR="0020516F">
        <w:t>provides</w:t>
      </w:r>
      <w:r>
        <w:t xml:space="preserve"> information on </w:t>
      </w:r>
      <w:r w:rsidR="00110032">
        <w:t xml:space="preserve">best practices </w:t>
      </w:r>
      <w:r>
        <w:t>and an opportunity to improve practices as needed.</w:t>
      </w:r>
    </w:p>
    <w:p w:rsidR="006D0059" w:rsidRPr="00F934D0" w:rsidRDefault="00083214" w:rsidP="0015047B">
      <w:pPr>
        <w:pStyle w:val="ListParagraph"/>
        <w:numPr>
          <w:ilvl w:val="0"/>
          <w:numId w:val="1"/>
        </w:numPr>
        <w:spacing w:after="120"/>
        <w:rPr>
          <w:b/>
          <w:sz w:val="28"/>
          <w:szCs w:val="28"/>
        </w:rPr>
      </w:pPr>
      <w:r w:rsidRPr="00F934D0">
        <w:rPr>
          <w:b/>
          <w:sz w:val="28"/>
          <w:szCs w:val="28"/>
        </w:rPr>
        <w:t>P</w:t>
      </w:r>
      <w:r w:rsidR="008574A9" w:rsidRPr="00F934D0">
        <w:rPr>
          <w:b/>
          <w:sz w:val="28"/>
          <w:szCs w:val="28"/>
        </w:rPr>
        <w:t>URPOSE OF THE XPERT MTB/RIF ACTS USERS’ GUIDE</w:t>
      </w:r>
    </w:p>
    <w:p w:rsidR="008D305C" w:rsidRDefault="00F537BF" w:rsidP="008D305C">
      <w:pPr>
        <w:spacing w:after="120"/>
      </w:pPr>
      <w:r>
        <w:t xml:space="preserve">The users’ guide </w:t>
      </w:r>
      <w:proofErr w:type="gramStart"/>
      <w:r>
        <w:t>was</w:t>
      </w:r>
      <w:r w:rsidR="00E57332">
        <w:t xml:space="preserve"> developed</w:t>
      </w:r>
      <w:proofErr w:type="gramEnd"/>
      <w:r w:rsidR="00E57332">
        <w:t xml:space="preserve"> to provide </w:t>
      </w:r>
      <w:r w:rsidR="0029057A">
        <w:t xml:space="preserve">assessors with </w:t>
      </w:r>
      <w:r w:rsidR="00E57332">
        <w:t>instructions on how to i</w:t>
      </w:r>
      <w:r w:rsidR="0020516F">
        <w:t xml:space="preserve">mplement the ACTS </w:t>
      </w:r>
      <w:r w:rsidR="00E57332">
        <w:t>in an accurate and standardized way</w:t>
      </w:r>
      <w:r w:rsidR="008D305C">
        <w:t xml:space="preserve">. </w:t>
      </w:r>
      <w:r>
        <w:t xml:space="preserve">The rationale </w:t>
      </w:r>
      <w:r w:rsidR="00E57332">
        <w:t>for each standard</w:t>
      </w:r>
      <w:r w:rsidR="00C8709A">
        <w:t xml:space="preserve"> or checklist question </w:t>
      </w:r>
      <w:r w:rsidR="00E57332">
        <w:t>and the methods that should be used to assess th</w:t>
      </w:r>
      <w:r w:rsidR="001272D6">
        <w:t xml:space="preserve">em are explained in this users’ </w:t>
      </w:r>
      <w:r w:rsidR="00E57332">
        <w:t>guide</w:t>
      </w:r>
      <w:r w:rsidR="005E0A2A">
        <w:t xml:space="preserve"> (See Section VI). </w:t>
      </w:r>
    </w:p>
    <w:p w:rsidR="008D305C" w:rsidRDefault="0073165C" w:rsidP="008D305C">
      <w:pPr>
        <w:spacing w:after="120"/>
      </w:pPr>
      <w:r>
        <w:t xml:space="preserve">The basis for those </w:t>
      </w:r>
      <w:r w:rsidR="00F537BF">
        <w:t xml:space="preserve">standards </w:t>
      </w:r>
      <w:r w:rsidR="008D305C">
        <w:t>should also provide the testing site staff with a clear indication of the requirements for compliance and some direction on the assessor’s expectations.</w:t>
      </w:r>
    </w:p>
    <w:p w:rsidR="00F53520" w:rsidRDefault="00F53520" w:rsidP="00BA7865">
      <w:pPr>
        <w:spacing w:after="240"/>
      </w:pPr>
      <w:r>
        <w:t xml:space="preserve">It is recognized that some of the questions may be outside the purview of the testing site </w:t>
      </w:r>
      <w:r w:rsidR="006C7F15">
        <w:t xml:space="preserve">management and </w:t>
      </w:r>
      <w:r>
        <w:t>staff. However, the data collected from these asses</w:t>
      </w:r>
      <w:r w:rsidR="00565F3D">
        <w:t>sments will</w:t>
      </w:r>
      <w:r>
        <w:t xml:space="preserve"> be used for advocacy and decision making at higher level.</w:t>
      </w:r>
    </w:p>
    <w:p w:rsidR="009707E8" w:rsidRPr="00F934D0" w:rsidRDefault="008574A9" w:rsidP="0015047B">
      <w:pPr>
        <w:pStyle w:val="ListParagraph"/>
        <w:numPr>
          <w:ilvl w:val="0"/>
          <w:numId w:val="1"/>
        </w:numPr>
        <w:spacing w:after="120"/>
        <w:contextualSpacing w:val="0"/>
        <w:rPr>
          <w:b/>
          <w:sz w:val="28"/>
          <w:szCs w:val="28"/>
        </w:rPr>
      </w:pPr>
      <w:r w:rsidRPr="00F934D0">
        <w:rPr>
          <w:b/>
          <w:sz w:val="28"/>
          <w:szCs w:val="28"/>
        </w:rPr>
        <w:t>STEPS AND REQUIREMENTS OF THE ASSESSMENT</w:t>
      </w:r>
    </w:p>
    <w:p w:rsidR="00BA7865" w:rsidRPr="007B1C7B" w:rsidRDefault="00C16F5D" w:rsidP="00C16F5D">
      <w:pPr>
        <w:spacing w:after="120"/>
        <w:rPr>
          <w:b/>
          <w:sz w:val="28"/>
          <w:szCs w:val="28"/>
          <w:u w:val="single"/>
        </w:rPr>
      </w:pPr>
      <w:r w:rsidRPr="007B1C7B">
        <w:rPr>
          <w:b/>
          <w:sz w:val="28"/>
          <w:szCs w:val="28"/>
          <w:u w:val="single"/>
        </w:rPr>
        <w:t>Pre-assessment. Before the assessment visit, the assessor will:</w:t>
      </w:r>
    </w:p>
    <w:p w:rsidR="000B2E37" w:rsidRDefault="005D4578" w:rsidP="0015047B">
      <w:pPr>
        <w:pStyle w:val="ListParagraph"/>
        <w:numPr>
          <w:ilvl w:val="0"/>
          <w:numId w:val="2"/>
        </w:numPr>
        <w:spacing w:after="120"/>
      </w:pPr>
      <w:r w:rsidRPr="005D4578">
        <w:t xml:space="preserve">Work with the </w:t>
      </w:r>
      <w:r w:rsidR="00330F41">
        <w:t>NTP</w:t>
      </w:r>
      <w:r w:rsidR="0093163D">
        <w:t xml:space="preserve"> or QA focal person</w:t>
      </w:r>
      <w:r>
        <w:t xml:space="preserve"> to identify and prioritize sites</w:t>
      </w:r>
    </w:p>
    <w:p w:rsidR="005D4578" w:rsidRDefault="005D4578" w:rsidP="0015047B">
      <w:pPr>
        <w:pStyle w:val="ListParagraph"/>
        <w:numPr>
          <w:ilvl w:val="0"/>
          <w:numId w:val="2"/>
        </w:numPr>
        <w:spacing w:after="120"/>
      </w:pPr>
      <w:r>
        <w:t>Notify</w:t>
      </w:r>
      <w:r w:rsidR="002B6384">
        <w:t xml:space="preserve"> testing</w:t>
      </w:r>
      <w:r>
        <w:t xml:space="preserve"> sites </w:t>
      </w:r>
      <w:r w:rsidR="002B6384">
        <w:t>and agree on the assessment date</w:t>
      </w:r>
    </w:p>
    <w:p w:rsidR="005D4578" w:rsidRDefault="00565F3D" w:rsidP="0015047B">
      <w:pPr>
        <w:pStyle w:val="ListParagraph"/>
        <w:numPr>
          <w:ilvl w:val="0"/>
          <w:numId w:val="2"/>
        </w:numPr>
        <w:spacing w:after="120"/>
      </w:pPr>
      <w:r>
        <w:t xml:space="preserve">Convey </w:t>
      </w:r>
      <w:r w:rsidR="00CF520C">
        <w:t>t</w:t>
      </w:r>
      <w:r w:rsidR="002B6384">
        <w:t xml:space="preserve">he purpose of the </w:t>
      </w:r>
      <w:r w:rsidR="00CF520C">
        <w:t xml:space="preserve">assessment </w:t>
      </w:r>
      <w:r>
        <w:t xml:space="preserve">and the estimated time </w:t>
      </w:r>
      <w:r w:rsidR="0093163D">
        <w:t>to complete the assessment (</w:t>
      </w:r>
      <w:r w:rsidR="002B6384">
        <w:t>≈ 1 day)</w:t>
      </w:r>
    </w:p>
    <w:p w:rsidR="00CF520C" w:rsidRDefault="00CF520C" w:rsidP="0015047B">
      <w:pPr>
        <w:pStyle w:val="ListParagraph"/>
        <w:numPr>
          <w:ilvl w:val="0"/>
          <w:numId w:val="2"/>
        </w:numPr>
        <w:spacing w:after="120"/>
      </w:pPr>
      <w:r>
        <w:t xml:space="preserve">Provide </w:t>
      </w:r>
      <w:r w:rsidR="0093163D">
        <w:t xml:space="preserve">the site </w:t>
      </w:r>
      <w:r>
        <w:t xml:space="preserve">with </w:t>
      </w:r>
      <w:r w:rsidR="002B6384">
        <w:t xml:space="preserve">a </w:t>
      </w:r>
      <w:r>
        <w:t xml:space="preserve">copy of the assessment checklist and users’ guide </w:t>
      </w:r>
    </w:p>
    <w:p w:rsidR="00CF520C" w:rsidRDefault="00CF520C" w:rsidP="0015047B">
      <w:pPr>
        <w:pStyle w:val="ListParagraph"/>
        <w:numPr>
          <w:ilvl w:val="0"/>
          <w:numId w:val="2"/>
        </w:numPr>
        <w:spacing w:after="120"/>
      </w:pPr>
      <w:r>
        <w:t>Familiarize yourself with the</w:t>
      </w:r>
      <w:r w:rsidR="00815E00">
        <w:t xml:space="preserve"> assessment</w:t>
      </w:r>
      <w:r>
        <w:t xml:space="preserve"> checklist and the users’ guide</w:t>
      </w:r>
    </w:p>
    <w:p w:rsidR="005D4578" w:rsidRDefault="002B6384" w:rsidP="0015047B">
      <w:pPr>
        <w:pStyle w:val="ListParagraph"/>
        <w:numPr>
          <w:ilvl w:val="0"/>
          <w:numId w:val="2"/>
        </w:numPr>
        <w:spacing w:after="120"/>
      </w:pPr>
      <w:r>
        <w:t xml:space="preserve">Print the </w:t>
      </w:r>
      <w:r w:rsidR="00815E00">
        <w:t xml:space="preserve">assessment </w:t>
      </w:r>
      <w:r>
        <w:t>checklist</w:t>
      </w:r>
      <w:r w:rsidR="00565F3D">
        <w:t xml:space="preserve"> </w:t>
      </w:r>
      <w:r w:rsidR="00815E00">
        <w:t>to use during the assessment</w:t>
      </w:r>
    </w:p>
    <w:p w:rsidR="005D4578" w:rsidRDefault="005D4578" w:rsidP="0015047B">
      <w:pPr>
        <w:pStyle w:val="ListParagraph"/>
        <w:numPr>
          <w:ilvl w:val="0"/>
          <w:numId w:val="2"/>
        </w:numPr>
        <w:spacing w:after="120"/>
        <w:contextualSpacing w:val="0"/>
      </w:pPr>
      <w:r>
        <w:lastRenderedPageBreak/>
        <w:t>Gather other resources as needed (</w:t>
      </w:r>
      <w:r w:rsidR="00565F3D">
        <w:t xml:space="preserve">e.g., </w:t>
      </w:r>
      <w:r>
        <w:t xml:space="preserve">electronic copy of </w:t>
      </w:r>
      <w:r w:rsidR="002B6384">
        <w:t xml:space="preserve">the </w:t>
      </w:r>
      <w:r>
        <w:t>national TB diagnostic algorithm</w:t>
      </w:r>
      <w:r w:rsidR="002B6384">
        <w:t>, SOPs,</w:t>
      </w:r>
      <w:r>
        <w:t xml:space="preserve"> and forms related to Xpert MTB/RIF </w:t>
      </w:r>
      <w:r w:rsidR="002B6384">
        <w:t>testing, if</w:t>
      </w:r>
      <w:r w:rsidR="00F16168">
        <w:t xml:space="preserve"> available</w:t>
      </w:r>
      <w:r w:rsidR="000166BB">
        <w:t>) to give to the testing site if needed</w:t>
      </w:r>
      <w:r w:rsidR="001272D6">
        <w:t>. Familiarize yourself with the contents of these documents.</w:t>
      </w:r>
    </w:p>
    <w:p w:rsidR="00CF520C" w:rsidRPr="007B1C7B" w:rsidRDefault="0093163D" w:rsidP="00C16F5D">
      <w:pPr>
        <w:pStyle w:val="ListParagraph"/>
        <w:spacing w:after="120"/>
        <w:ind w:left="0"/>
        <w:rPr>
          <w:b/>
          <w:sz w:val="28"/>
          <w:szCs w:val="28"/>
          <w:u w:val="single"/>
        </w:rPr>
      </w:pPr>
      <w:r w:rsidRPr="007B1C7B">
        <w:rPr>
          <w:b/>
          <w:sz w:val="28"/>
          <w:szCs w:val="28"/>
          <w:u w:val="single"/>
        </w:rPr>
        <w:t>Assessment. During site visit</w:t>
      </w:r>
      <w:r w:rsidR="009331CD" w:rsidRPr="007B1C7B">
        <w:rPr>
          <w:b/>
          <w:sz w:val="28"/>
          <w:szCs w:val="28"/>
          <w:u w:val="single"/>
        </w:rPr>
        <w:t>, the assessor will:</w:t>
      </w:r>
    </w:p>
    <w:p w:rsidR="00016574" w:rsidRPr="00016574" w:rsidRDefault="009331CD" w:rsidP="0015047B">
      <w:pPr>
        <w:pStyle w:val="ListParagraph"/>
        <w:numPr>
          <w:ilvl w:val="0"/>
          <w:numId w:val="3"/>
        </w:numPr>
        <w:spacing w:after="120"/>
        <w:rPr>
          <w:u w:val="single"/>
        </w:rPr>
      </w:pPr>
      <w:r>
        <w:t>I</w:t>
      </w:r>
      <w:r w:rsidR="00016574">
        <w:t>ntroduce assessment team to site management and staff</w:t>
      </w:r>
    </w:p>
    <w:p w:rsidR="0093163D" w:rsidRPr="0093163D" w:rsidRDefault="00016574" w:rsidP="0015047B">
      <w:pPr>
        <w:pStyle w:val="ListParagraph"/>
        <w:numPr>
          <w:ilvl w:val="0"/>
          <w:numId w:val="3"/>
        </w:numPr>
        <w:spacing w:after="120"/>
        <w:rPr>
          <w:u w:val="single"/>
        </w:rPr>
      </w:pPr>
      <w:r>
        <w:t>Di</w:t>
      </w:r>
      <w:r w:rsidR="002B6384">
        <w:t xml:space="preserve">scuss </w:t>
      </w:r>
      <w:r w:rsidR="0093163D">
        <w:t xml:space="preserve">the assessment </w:t>
      </w:r>
      <w:r w:rsidR="00CF4B06">
        <w:t>process</w:t>
      </w:r>
    </w:p>
    <w:p w:rsidR="00016574" w:rsidRPr="0093163D" w:rsidRDefault="00016574" w:rsidP="0015047B">
      <w:pPr>
        <w:pStyle w:val="ListParagraph"/>
        <w:numPr>
          <w:ilvl w:val="0"/>
          <w:numId w:val="3"/>
        </w:numPr>
        <w:spacing w:after="120"/>
        <w:rPr>
          <w:u w:val="single"/>
        </w:rPr>
      </w:pPr>
      <w:r>
        <w:t>Conduct the assessm</w:t>
      </w:r>
      <w:r w:rsidR="002B6384">
        <w:t>ent using the standardized checklist (Xpert MTB/RIF ACTS)</w:t>
      </w:r>
    </w:p>
    <w:p w:rsidR="00016574" w:rsidRPr="009331CD" w:rsidRDefault="002B6384" w:rsidP="0015047B">
      <w:pPr>
        <w:pStyle w:val="ListParagraph"/>
        <w:numPr>
          <w:ilvl w:val="0"/>
          <w:numId w:val="3"/>
        </w:numPr>
        <w:spacing w:after="120"/>
        <w:rPr>
          <w:u w:val="single"/>
        </w:rPr>
      </w:pPr>
      <w:r>
        <w:t>Complete the checklis</w:t>
      </w:r>
      <w:r w:rsidR="003072EA">
        <w:t>t including the summary of findings and recommendations</w:t>
      </w:r>
    </w:p>
    <w:p w:rsidR="00016574" w:rsidRPr="007B1C7B" w:rsidRDefault="009331CD" w:rsidP="00C16F5D">
      <w:pPr>
        <w:spacing w:after="120"/>
        <w:rPr>
          <w:b/>
          <w:sz w:val="28"/>
          <w:szCs w:val="28"/>
          <w:u w:val="single"/>
        </w:rPr>
      </w:pPr>
      <w:r w:rsidRPr="007B1C7B">
        <w:rPr>
          <w:b/>
          <w:sz w:val="28"/>
          <w:szCs w:val="28"/>
          <w:u w:val="single"/>
        </w:rPr>
        <w:t>Post-assessment. After the assessment, the assessor will:</w:t>
      </w:r>
    </w:p>
    <w:p w:rsidR="00016574" w:rsidRDefault="00255DF1" w:rsidP="0015047B">
      <w:pPr>
        <w:pStyle w:val="ListParagraph"/>
        <w:numPr>
          <w:ilvl w:val="0"/>
          <w:numId w:val="4"/>
        </w:numPr>
        <w:spacing w:after="120"/>
      </w:pPr>
      <w:r>
        <w:t xml:space="preserve">Review findings and recommendation </w:t>
      </w:r>
      <w:r w:rsidR="00016574">
        <w:t>with testing site management and staff</w:t>
      </w:r>
    </w:p>
    <w:p w:rsidR="00FD4504" w:rsidRDefault="00016574" w:rsidP="0015047B">
      <w:pPr>
        <w:pStyle w:val="ListParagraph"/>
        <w:numPr>
          <w:ilvl w:val="0"/>
          <w:numId w:val="4"/>
        </w:numPr>
        <w:spacing w:after="120"/>
      </w:pPr>
      <w:r>
        <w:t xml:space="preserve">Agree on findings, recommendations and </w:t>
      </w:r>
      <w:r w:rsidR="00FD4504">
        <w:t>on actions to be taken to address the gaps</w:t>
      </w:r>
    </w:p>
    <w:p w:rsidR="00CF4B06" w:rsidRDefault="00C8481D" w:rsidP="0015047B">
      <w:pPr>
        <w:pStyle w:val="ListParagraph"/>
        <w:numPr>
          <w:ilvl w:val="0"/>
          <w:numId w:val="4"/>
        </w:numPr>
        <w:spacing w:after="120"/>
      </w:pPr>
      <w:r>
        <w:t>Work with the testing site and management to prepare the action plan</w:t>
      </w:r>
      <w:r w:rsidR="00815E00">
        <w:t>,</w:t>
      </w:r>
      <w:r w:rsidR="00CD0D9D">
        <w:t xml:space="preserve"> </w:t>
      </w:r>
      <w:r w:rsidR="00FD4504">
        <w:t>implementation timelines</w:t>
      </w:r>
      <w:r w:rsidR="00CD0D9D">
        <w:t>, and to identify a point of contact</w:t>
      </w:r>
      <w:r w:rsidR="00BD0C11">
        <w:t xml:space="preserve"> (POC) for</w:t>
      </w:r>
      <w:r w:rsidR="00CD0D9D">
        <w:t xml:space="preserve"> follow-up actions.</w:t>
      </w:r>
    </w:p>
    <w:p w:rsidR="00016574" w:rsidRDefault="00CF4B06" w:rsidP="00CF4B06">
      <w:pPr>
        <w:pStyle w:val="ListParagraph"/>
        <w:spacing w:after="120"/>
      </w:pPr>
      <w:r w:rsidRPr="00CF4B06">
        <w:rPr>
          <w:i/>
        </w:rPr>
        <w:t>Note:</w:t>
      </w:r>
      <w:r w:rsidR="00255DF1">
        <w:t xml:space="preserve"> The person in-charge of the testing site </w:t>
      </w:r>
      <w:r w:rsidR="00CD0D9D">
        <w:t xml:space="preserve">(or higher-level management) </w:t>
      </w:r>
      <w:r w:rsidR="00255DF1">
        <w:t>should</w:t>
      </w:r>
      <w:r w:rsidR="003072EA">
        <w:t xml:space="preserve"> sign </w:t>
      </w:r>
      <w:r w:rsidR="00255DF1">
        <w:t xml:space="preserve">and date </w:t>
      </w:r>
      <w:r w:rsidR="003072EA">
        <w:t>the action plan.</w:t>
      </w:r>
      <w:r w:rsidR="00CD0D9D">
        <w:t xml:space="preserve"> The assessor and testing site will keep a copy of the signed action plan.</w:t>
      </w:r>
    </w:p>
    <w:p w:rsidR="00016574" w:rsidRDefault="00016574" w:rsidP="0015047B">
      <w:pPr>
        <w:pStyle w:val="ListParagraph"/>
        <w:numPr>
          <w:ilvl w:val="0"/>
          <w:numId w:val="4"/>
        </w:numPr>
        <w:spacing w:after="120"/>
      </w:pPr>
      <w:r>
        <w:t xml:space="preserve">Provide testing site with a copy of the completed </w:t>
      </w:r>
      <w:r w:rsidR="00CD0D9D">
        <w:t xml:space="preserve">(signed) </w:t>
      </w:r>
      <w:r>
        <w:t>checklist</w:t>
      </w:r>
      <w:r w:rsidR="00BB1333">
        <w:t xml:space="preserve"> </w:t>
      </w:r>
      <w:r w:rsidR="003072EA">
        <w:t>inc</w:t>
      </w:r>
      <w:r w:rsidR="00C8481D">
        <w:t>luding the summary of findings</w:t>
      </w:r>
    </w:p>
    <w:p w:rsidR="00016574" w:rsidRDefault="00134CA8" w:rsidP="0015047B">
      <w:pPr>
        <w:pStyle w:val="ListParagraph"/>
        <w:numPr>
          <w:ilvl w:val="0"/>
          <w:numId w:val="4"/>
        </w:numPr>
        <w:spacing w:after="120"/>
      </w:pPr>
      <w:r>
        <w:t>Submit completed assessment checklist</w:t>
      </w:r>
      <w:r w:rsidR="00C8481D">
        <w:t>, action plan,</w:t>
      </w:r>
      <w:r w:rsidR="00531F94">
        <w:t xml:space="preserve"> and </w:t>
      </w:r>
      <w:r>
        <w:t xml:space="preserve">documents and records </w:t>
      </w:r>
      <w:r w:rsidR="00531F94">
        <w:t xml:space="preserve">collected from the testing site </w:t>
      </w:r>
      <w:r>
        <w:t xml:space="preserve">to the </w:t>
      </w:r>
      <w:r w:rsidR="00BB1333">
        <w:t>NTP</w:t>
      </w:r>
      <w:r>
        <w:t xml:space="preserve"> </w:t>
      </w:r>
      <w:r w:rsidR="00BB1333">
        <w:t xml:space="preserve">or Xpert focal person </w:t>
      </w:r>
      <w:r>
        <w:t>within the set timeframe</w:t>
      </w:r>
      <w:r w:rsidR="00565F3D">
        <w:t>.</w:t>
      </w:r>
    </w:p>
    <w:p w:rsidR="00134CA8" w:rsidRPr="00016574" w:rsidRDefault="00134CA8" w:rsidP="00134CA8">
      <w:pPr>
        <w:pStyle w:val="ListParagraph"/>
        <w:spacing w:after="120"/>
      </w:pPr>
    </w:p>
    <w:p w:rsidR="000B2E37" w:rsidRPr="00F934D0" w:rsidRDefault="008574A9" w:rsidP="0015047B">
      <w:pPr>
        <w:pStyle w:val="ListParagraph"/>
        <w:numPr>
          <w:ilvl w:val="0"/>
          <w:numId w:val="1"/>
        </w:numPr>
        <w:spacing w:after="120"/>
        <w:contextualSpacing w:val="0"/>
        <w:rPr>
          <w:b/>
          <w:sz w:val="28"/>
          <w:szCs w:val="28"/>
        </w:rPr>
      </w:pPr>
      <w:r w:rsidRPr="00F934D0">
        <w:rPr>
          <w:b/>
          <w:sz w:val="28"/>
          <w:szCs w:val="28"/>
        </w:rPr>
        <w:t>TIPS ON HOW TO CONDUCT AN ASSESSMENT</w:t>
      </w:r>
    </w:p>
    <w:p w:rsidR="00C15743" w:rsidRPr="007B1C7B" w:rsidRDefault="00C15743" w:rsidP="000166BB">
      <w:pPr>
        <w:pStyle w:val="IntenseQuote"/>
        <w:pBdr>
          <w:top w:val="single" w:sz="4" w:space="9" w:color="5B9BD5" w:themeColor="accent1"/>
        </w:pBdr>
        <w:ind w:left="0"/>
        <w:rPr>
          <w:b/>
          <w:i w:val="0"/>
          <w:color w:val="0070C0"/>
        </w:rPr>
      </w:pPr>
      <w:r w:rsidRPr="007B1C7B">
        <w:rPr>
          <w:b/>
          <w:i w:val="0"/>
          <w:color w:val="0070C0"/>
        </w:rPr>
        <w:t>Assessment of the site should include di</w:t>
      </w:r>
      <w:r w:rsidR="00CF4B06" w:rsidRPr="007B1C7B">
        <w:rPr>
          <w:b/>
          <w:i w:val="0"/>
          <w:color w:val="0070C0"/>
        </w:rPr>
        <w:t xml:space="preserve">scussions with GeneXpert users and </w:t>
      </w:r>
      <w:r w:rsidRPr="007B1C7B">
        <w:rPr>
          <w:b/>
          <w:i w:val="0"/>
          <w:color w:val="0070C0"/>
        </w:rPr>
        <w:t xml:space="preserve">testing site management, review of Xpert MTB/RIF test site </w:t>
      </w:r>
      <w:proofErr w:type="gramStart"/>
      <w:r w:rsidRPr="007B1C7B">
        <w:rPr>
          <w:b/>
          <w:i w:val="0"/>
          <w:color w:val="0070C0"/>
        </w:rPr>
        <w:t>documentation,</w:t>
      </w:r>
      <w:proofErr w:type="gramEnd"/>
      <w:r w:rsidRPr="007B1C7B">
        <w:rPr>
          <w:b/>
          <w:i w:val="0"/>
          <w:color w:val="0070C0"/>
        </w:rPr>
        <w:t xml:space="preserve"> and observation of </w:t>
      </w:r>
      <w:r w:rsidR="00C8481D" w:rsidRPr="007B1C7B">
        <w:rPr>
          <w:b/>
          <w:i w:val="0"/>
          <w:color w:val="0070C0"/>
        </w:rPr>
        <w:t xml:space="preserve">Xpert MTB/RIF </w:t>
      </w:r>
      <w:r w:rsidRPr="007B1C7B">
        <w:rPr>
          <w:b/>
          <w:i w:val="0"/>
          <w:color w:val="0070C0"/>
        </w:rPr>
        <w:t>testing</w:t>
      </w:r>
      <w:r w:rsidR="00C8481D" w:rsidRPr="007B1C7B">
        <w:rPr>
          <w:b/>
          <w:i w:val="0"/>
          <w:color w:val="0070C0"/>
        </w:rPr>
        <w:t xml:space="preserve"> and</w:t>
      </w:r>
      <w:r w:rsidRPr="007B1C7B">
        <w:rPr>
          <w:b/>
          <w:i w:val="0"/>
          <w:color w:val="0070C0"/>
        </w:rPr>
        <w:t xml:space="preserve"> site operations.</w:t>
      </w:r>
    </w:p>
    <w:p w:rsidR="003C32DC" w:rsidRPr="00CB2211" w:rsidRDefault="003C32DC" w:rsidP="007E213B">
      <w:pPr>
        <w:pStyle w:val="Default"/>
        <w:spacing w:after="120"/>
        <w:rPr>
          <w:rFonts w:asciiTheme="minorHAnsi" w:hAnsiTheme="minorHAnsi" w:cs="Times New Roman"/>
          <w:sz w:val="22"/>
          <w:szCs w:val="22"/>
        </w:rPr>
      </w:pPr>
      <w:r w:rsidRPr="00F934D0">
        <w:rPr>
          <w:rFonts w:asciiTheme="minorHAnsi" w:hAnsiTheme="minorHAnsi" w:cs="Times New Roman"/>
          <w:b/>
        </w:rPr>
        <w:t>Follow a specimen through the Xpert MTB/RIF testing process</w:t>
      </w:r>
      <w:r w:rsidRPr="002B720D">
        <w:rPr>
          <w:rFonts w:asciiTheme="minorHAnsi" w:hAnsiTheme="minorHAnsi" w:cs="Times New Roman"/>
          <w:sz w:val="22"/>
          <w:szCs w:val="22"/>
        </w:rPr>
        <w:t xml:space="preserve"> from specimen collection</w:t>
      </w:r>
      <w:r w:rsidR="003708B9">
        <w:rPr>
          <w:rFonts w:asciiTheme="minorHAnsi" w:hAnsiTheme="minorHAnsi" w:cs="Times New Roman"/>
          <w:sz w:val="22"/>
          <w:szCs w:val="22"/>
        </w:rPr>
        <w:t xml:space="preserve"> through accessioning, testing</w:t>
      </w:r>
      <w:r w:rsidRPr="002B720D">
        <w:rPr>
          <w:rFonts w:asciiTheme="minorHAnsi" w:hAnsiTheme="minorHAnsi" w:cs="Times New Roman"/>
          <w:sz w:val="22"/>
          <w:szCs w:val="22"/>
        </w:rPr>
        <w:t>, recording and reporting of</w:t>
      </w:r>
      <w:r w:rsidRPr="00CB2211">
        <w:rPr>
          <w:rFonts w:asciiTheme="minorHAnsi" w:hAnsiTheme="minorHAnsi" w:cs="Times New Roman"/>
          <w:sz w:val="22"/>
          <w:szCs w:val="22"/>
        </w:rPr>
        <w:t xml:space="preserve"> test results,</w:t>
      </w:r>
      <w:r w:rsidR="003708B9">
        <w:rPr>
          <w:rFonts w:asciiTheme="minorHAnsi" w:hAnsiTheme="minorHAnsi" w:cs="Times New Roman"/>
          <w:sz w:val="22"/>
          <w:szCs w:val="22"/>
        </w:rPr>
        <w:t xml:space="preserve"> and post-analytic handling of </w:t>
      </w:r>
      <w:r w:rsidRPr="00CB2211">
        <w:rPr>
          <w:rFonts w:asciiTheme="minorHAnsi" w:hAnsiTheme="minorHAnsi" w:cs="Times New Roman"/>
          <w:sz w:val="22"/>
          <w:szCs w:val="22"/>
        </w:rPr>
        <w:t>specimen</w:t>
      </w:r>
      <w:r w:rsidR="003708B9">
        <w:rPr>
          <w:rFonts w:asciiTheme="minorHAnsi" w:hAnsiTheme="minorHAnsi" w:cs="Times New Roman"/>
          <w:sz w:val="22"/>
          <w:szCs w:val="22"/>
        </w:rPr>
        <w:t xml:space="preserve">s </w:t>
      </w:r>
      <w:r w:rsidRPr="00CB2211">
        <w:rPr>
          <w:rFonts w:asciiTheme="minorHAnsi" w:hAnsiTheme="minorHAnsi" w:cs="Times New Roman"/>
          <w:sz w:val="22"/>
          <w:szCs w:val="22"/>
        </w:rPr>
        <w:t>to determi</w:t>
      </w:r>
      <w:r w:rsidR="003708B9">
        <w:rPr>
          <w:rFonts w:asciiTheme="minorHAnsi" w:hAnsiTheme="minorHAnsi" w:cs="Times New Roman"/>
          <w:sz w:val="22"/>
          <w:szCs w:val="22"/>
        </w:rPr>
        <w:t>ne the strength of the s</w:t>
      </w:r>
      <w:r w:rsidRPr="00CB2211">
        <w:rPr>
          <w:rFonts w:asciiTheme="minorHAnsi" w:hAnsiTheme="minorHAnsi" w:cs="Times New Roman"/>
          <w:sz w:val="22"/>
          <w:szCs w:val="22"/>
        </w:rPr>
        <w:t>ite</w:t>
      </w:r>
      <w:r w:rsidR="003708B9">
        <w:rPr>
          <w:rFonts w:asciiTheme="minorHAnsi" w:hAnsiTheme="minorHAnsi" w:cs="Times New Roman"/>
          <w:sz w:val="22"/>
          <w:szCs w:val="22"/>
        </w:rPr>
        <w:t>’s</w:t>
      </w:r>
      <w:r w:rsidRPr="00CB2211">
        <w:rPr>
          <w:rFonts w:asciiTheme="minorHAnsi" w:hAnsiTheme="minorHAnsi" w:cs="Times New Roman"/>
          <w:sz w:val="22"/>
          <w:szCs w:val="22"/>
        </w:rPr>
        <w:t xml:space="preserve"> systems and operations.</w:t>
      </w:r>
    </w:p>
    <w:p w:rsidR="003C32DC" w:rsidRPr="00CB2211" w:rsidRDefault="00C8481D" w:rsidP="007E213B">
      <w:pPr>
        <w:pStyle w:val="Default"/>
        <w:spacing w:after="120"/>
        <w:rPr>
          <w:rFonts w:asciiTheme="minorHAnsi" w:hAnsiTheme="minorHAnsi" w:cs="Times New Roman"/>
          <w:b/>
          <w:sz w:val="22"/>
          <w:szCs w:val="22"/>
        </w:rPr>
      </w:pPr>
      <w:r w:rsidRPr="00CB2211">
        <w:rPr>
          <w:rFonts w:asciiTheme="minorHAnsi" w:hAnsiTheme="minorHAnsi" w:cs="Times New Roman"/>
          <w:sz w:val="22"/>
          <w:szCs w:val="22"/>
        </w:rPr>
        <w:t>It is often not necessary to ask all the questions in the checklist verbatim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3C32DC" w:rsidRPr="00CB2211">
        <w:rPr>
          <w:rFonts w:asciiTheme="minorHAnsi" w:hAnsiTheme="minorHAnsi" w:cs="Times New Roman"/>
          <w:sz w:val="22"/>
          <w:szCs w:val="22"/>
        </w:rPr>
        <w:t>In some instances, a simple observation may be sufficient to assess whether or not there is compliance. Questions should be asked for clarification</w:t>
      </w:r>
      <w:r w:rsidR="003C32DC" w:rsidRPr="00CB2211">
        <w:rPr>
          <w:rFonts w:asciiTheme="minorHAnsi" w:hAnsiTheme="minorHAnsi" w:cs="Times New Roman"/>
          <w:b/>
          <w:sz w:val="22"/>
          <w:szCs w:val="22"/>
        </w:rPr>
        <w:t>.</w:t>
      </w:r>
      <w:r w:rsidR="00932589" w:rsidRPr="00CB2211">
        <w:rPr>
          <w:rFonts w:asciiTheme="minorHAnsi" w:hAnsiTheme="minorHAnsi" w:cs="Times New Roman"/>
          <w:b/>
          <w:sz w:val="22"/>
          <w:szCs w:val="22"/>
        </w:rPr>
        <w:t xml:space="preserve"> </w:t>
      </w:r>
    </w:p>
    <w:p w:rsidR="00134CA8" w:rsidRDefault="003C32DC" w:rsidP="007E213B">
      <w:pPr>
        <w:pStyle w:val="Default"/>
        <w:spacing w:after="120"/>
        <w:rPr>
          <w:rFonts w:asciiTheme="minorHAnsi" w:hAnsiTheme="minorHAnsi" w:cs="Times New Roman"/>
          <w:sz w:val="22"/>
          <w:szCs w:val="22"/>
        </w:rPr>
      </w:pPr>
      <w:r w:rsidRPr="00F934D0">
        <w:rPr>
          <w:rFonts w:asciiTheme="minorHAnsi" w:hAnsiTheme="minorHAnsi" w:cs="Times New Roman"/>
          <w:b/>
        </w:rPr>
        <w:t>A</w:t>
      </w:r>
      <w:r w:rsidR="00134CA8" w:rsidRPr="00F934D0">
        <w:rPr>
          <w:rFonts w:asciiTheme="minorHAnsi" w:hAnsiTheme="minorHAnsi" w:cs="Times New Roman"/>
          <w:b/>
        </w:rPr>
        <w:t>sk open-ended questions</w:t>
      </w:r>
      <w:r w:rsidR="00134CA8" w:rsidRPr="00CB2211">
        <w:rPr>
          <w:rFonts w:asciiTheme="minorHAnsi" w:hAnsiTheme="minorHAnsi" w:cs="Times New Roman"/>
          <w:sz w:val="22"/>
          <w:szCs w:val="22"/>
        </w:rPr>
        <w:t xml:space="preserve"> to clarify documentations seen and observations made. </w:t>
      </w:r>
      <w:r w:rsidRPr="00CB2211">
        <w:rPr>
          <w:rFonts w:asciiTheme="minorHAnsi" w:hAnsiTheme="minorHAnsi" w:cs="Times New Roman"/>
          <w:sz w:val="22"/>
          <w:szCs w:val="22"/>
        </w:rPr>
        <w:t>Ask questions like “show me how…” or “tell me about…”</w:t>
      </w:r>
      <w:r w:rsidR="00134CA8" w:rsidRPr="00CB2211">
        <w:rPr>
          <w:rFonts w:asciiTheme="minorHAnsi" w:hAnsiTheme="minorHAnsi" w:cs="Times New Roman"/>
          <w:sz w:val="22"/>
          <w:szCs w:val="22"/>
        </w:rPr>
        <w:t>. An experienced assessor can often learn to answer multiple questions through open-ende</w:t>
      </w:r>
      <w:r w:rsidR="003708B9">
        <w:rPr>
          <w:rFonts w:asciiTheme="minorHAnsi" w:hAnsiTheme="minorHAnsi" w:cs="Times New Roman"/>
          <w:sz w:val="22"/>
          <w:szCs w:val="22"/>
        </w:rPr>
        <w:t xml:space="preserve">d questions with the </w:t>
      </w:r>
      <w:r w:rsidR="00134CA8" w:rsidRPr="00CB2211">
        <w:rPr>
          <w:rFonts w:asciiTheme="minorHAnsi" w:hAnsiTheme="minorHAnsi" w:cs="Times New Roman"/>
          <w:sz w:val="22"/>
          <w:szCs w:val="22"/>
        </w:rPr>
        <w:t>staff.</w:t>
      </w:r>
    </w:p>
    <w:p w:rsidR="00C15743" w:rsidRPr="007B1C7B" w:rsidRDefault="00C15743" w:rsidP="00441D59">
      <w:pPr>
        <w:pStyle w:val="IntenseQuote"/>
        <w:pBdr>
          <w:bottom w:val="single" w:sz="4" w:space="2" w:color="5B9BD5" w:themeColor="accent1"/>
        </w:pBdr>
        <w:spacing w:after="120"/>
        <w:ind w:left="0"/>
        <w:rPr>
          <w:b/>
          <w:i w:val="0"/>
          <w:color w:val="0070C0"/>
        </w:rPr>
      </w:pPr>
      <w:r w:rsidRPr="007B1C7B">
        <w:rPr>
          <w:b/>
          <w:i w:val="0"/>
          <w:color w:val="0070C0"/>
        </w:rPr>
        <w:t xml:space="preserve">Use the assessment process as an opportunity to mentor and </w:t>
      </w:r>
      <w:r w:rsidR="008A1CB6" w:rsidRPr="007B1C7B">
        <w:rPr>
          <w:b/>
          <w:i w:val="0"/>
          <w:color w:val="0070C0"/>
        </w:rPr>
        <w:t>motivate the staff to correct n</w:t>
      </w:r>
      <w:r w:rsidR="000C77ED" w:rsidRPr="007B1C7B">
        <w:rPr>
          <w:b/>
          <w:i w:val="0"/>
          <w:color w:val="0070C0"/>
        </w:rPr>
        <w:t>on-compliances</w:t>
      </w:r>
      <w:r w:rsidR="008A1CB6" w:rsidRPr="007B1C7B">
        <w:rPr>
          <w:b/>
          <w:i w:val="0"/>
          <w:color w:val="0070C0"/>
        </w:rPr>
        <w:t xml:space="preserve"> in a timely fashion and to initiate</w:t>
      </w:r>
      <w:r w:rsidRPr="007B1C7B">
        <w:rPr>
          <w:b/>
          <w:i w:val="0"/>
          <w:color w:val="0070C0"/>
        </w:rPr>
        <w:t xml:space="preserve"> quality improvement.</w:t>
      </w:r>
    </w:p>
    <w:p w:rsidR="0073165C" w:rsidRDefault="00B45E56" w:rsidP="007E213B">
      <w:pPr>
        <w:pStyle w:val="Default"/>
        <w:spacing w:after="12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lastRenderedPageBreak/>
        <w:t>During the assessment</w:t>
      </w:r>
      <w:r w:rsidR="007B64E0">
        <w:rPr>
          <w:rFonts w:asciiTheme="minorHAnsi" w:hAnsiTheme="minorHAnsi" w:cs="Times New Roman"/>
          <w:sz w:val="22"/>
          <w:szCs w:val="22"/>
        </w:rPr>
        <w:t>, t</w:t>
      </w:r>
      <w:r w:rsidR="00741D99">
        <w:rPr>
          <w:rFonts w:asciiTheme="minorHAnsi" w:hAnsiTheme="minorHAnsi" w:cs="Times New Roman"/>
          <w:sz w:val="22"/>
          <w:szCs w:val="22"/>
        </w:rPr>
        <w:t xml:space="preserve">he assessor may </w:t>
      </w:r>
      <w:r w:rsidR="00C8481D">
        <w:rPr>
          <w:rFonts w:asciiTheme="minorHAnsi" w:hAnsiTheme="minorHAnsi" w:cs="Times New Roman"/>
          <w:sz w:val="22"/>
          <w:szCs w:val="22"/>
        </w:rPr>
        <w:t>assis</w:t>
      </w:r>
      <w:r w:rsidR="000C77ED">
        <w:rPr>
          <w:rFonts w:asciiTheme="minorHAnsi" w:hAnsiTheme="minorHAnsi" w:cs="Times New Roman"/>
          <w:sz w:val="22"/>
          <w:szCs w:val="22"/>
        </w:rPr>
        <w:t xml:space="preserve">t the staff to correct </w:t>
      </w:r>
      <w:r w:rsidR="00741D99">
        <w:rPr>
          <w:rFonts w:asciiTheme="minorHAnsi" w:hAnsiTheme="minorHAnsi" w:cs="Times New Roman"/>
          <w:sz w:val="22"/>
          <w:szCs w:val="22"/>
        </w:rPr>
        <w:t>some</w:t>
      </w:r>
      <w:r w:rsidR="007B64E0">
        <w:rPr>
          <w:rFonts w:asciiTheme="minorHAnsi" w:hAnsiTheme="minorHAnsi" w:cs="Times New Roman"/>
          <w:sz w:val="22"/>
          <w:szCs w:val="22"/>
        </w:rPr>
        <w:t xml:space="preserve"> of the </w:t>
      </w:r>
      <w:r w:rsidR="007B1C7B">
        <w:rPr>
          <w:rFonts w:asciiTheme="minorHAnsi" w:hAnsiTheme="minorHAnsi" w:cs="Times New Roman"/>
          <w:sz w:val="22"/>
          <w:szCs w:val="22"/>
        </w:rPr>
        <w:t>“</w:t>
      </w:r>
      <w:r w:rsidR="00531F94">
        <w:rPr>
          <w:rFonts w:asciiTheme="minorHAnsi" w:hAnsiTheme="minorHAnsi" w:cs="Times New Roman"/>
          <w:sz w:val="22"/>
          <w:szCs w:val="22"/>
        </w:rPr>
        <w:t>easy to fix</w:t>
      </w:r>
      <w:r w:rsidR="007B1C7B">
        <w:rPr>
          <w:rFonts w:asciiTheme="minorHAnsi" w:hAnsiTheme="minorHAnsi" w:cs="Times New Roman"/>
          <w:sz w:val="22"/>
          <w:szCs w:val="22"/>
        </w:rPr>
        <w:t>”</w:t>
      </w:r>
      <w:r w:rsidR="00531F94">
        <w:rPr>
          <w:rFonts w:asciiTheme="minorHAnsi" w:hAnsiTheme="minorHAnsi" w:cs="Times New Roman"/>
          <w:sz w:val="22"/>
          <w:szCs w:val="22"/>
        </w:rPr>
        <w:t xml:space="preserve"> </w:t>
      </w:r>
      <w:r w:rsidR="00C15743">
        <w:rPr>
          <w:rFonts w:asciiTheme="minorHAnsi" w:hAnsiTheme="minorHAnsi" w:cs="Times New Roman"/>
          <w:sz w:val="22"/>
          <w:szCs w:val="22"/>
        </w:rPr>
        <w:t xml:space="preserve">checklist </w:t>
      </w:r>
      <w:r w:rsidR="007B64E0">
        <w:rPr>
          <w:rFonts w:asciiTheme="minorHAnsi" w:hAnsiTheme="minorHAnsi" w:cs="Times New Roman"/>
          <w:sz w:val="22"/>
          <w:szCs w:val="22"/>
        </w:rPr>
        <w:t>non-compliances</w:t>
      </w:r>
      <w:r w:rsidR="000C77ED">
        <w:rPr>
          <w:rFonts w:asciiTheme="minorHAnsi" w:hAnsiTheme="minorHAnsi" w:cs="Times New Roman"/>
          <w:sz w:val="22"/>
          <w:szCs w:val="22"/>
        </w:rPr>
        <w:t xml:space="preserve"> instead of waiting until the corrective </w:t>
      </w:r>
      <w:r w:rsidR="003708B9">
        <w:rPr>
          <w:rFonts w:asciiTheme="minorHAnsi" w:hAnsiTheme="minorHAnsi" w:cs="Times New Roman"/>
          <w:sz w:val="22"/>
          <w:szCs w:val="22"/>
        </w:rPr>
        <w:t>action</w:t>
      </w:r>
      <w:r w:rsidR="007E213B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>plan is prepared</w:t>
      </w:r>
      <w:r w:rsidR="00925AC8">
        <w:rPr>
          <w:rFonts w:asciiTheme="minorHAnsi" w:hAnsiTheme="minorHAnsi" w:cs="Times New Roman"/>
          <w:sz w:val="22"/>
          <w:szCs w:val="22"/>
        </w:rPr>
        <w:t xml:space="preserve"> at the end of the assessment</w:t>
      </w:r>
      <w:r w:rsidR="00531F94">
        <w:rPr>
          <w:rFonts w:asciiTheme="minorHAnsi" w:hAnsiTheme="minorHAnsi" w:cs="Times New Roman"/>
          <w:sz w:val="22"/>
          <w:szCs w:val="22"/>
        </w:rPr>
        <w:t>.</w:t>
      </w:r>
      <w:r w:rsidR="003708B9">
        <w:rPr>
          <w:rFonts w:asciiTheme="minorHAnsi" w:hAnsiTheme="minorHAnsi" w:cs="Times New Roman"/>
          <w:sz w:val="22"/>
          <w:szCs w:val="22"/>
        </w:rPr>
        <w:t xml:space="preserve"> </w:t>
      </w:r>
    </w:p>
    <w:p w:rsidR="00B45E56" w:rsidRDefault="00531F94" w:rsidP="007E213B">
      <w:pPr>
        <w:pStyle w:val="Default"/>
        <w:spacing w:after="120"/>
        <w:rPr>
          <w:rFonts w:asciiTheme="minorHAnsi" w:hAnsiTheme="minorHAnsi" w:cs="Times New Roman"/>
          <w:sz w:val="22"/>
          <w:szCs w:val="22"/>
        </w:rPr>
      </w:pPr>
      <w:r w:rsidRPr="00531F94">
        <w:rPr>
          <w:rFonts w:asciiTheme="minorHAnsi" w:hAnsiTheme="minorHAnsi" w:cs="Times New Roman"/>
          <w:i/>
          <w:sz w:val="22"/>
          <w:szCs w:val="22"/>
        </w:rPr>
        <w:t>Example 1</w:t>
      </w:r>
      <w:r>
        <w:rPr>
          <w:rFonts w:asciiTheme="minorHAnsi" w:hAnsiTheme="minorHAnsi" w:cs="Times New Roman"/>
          <w:sz w:val="22"/>
          <w:szCs w:val="22"/>
        </w:rPr>
        <w:t xml:space="preserve">. </w:t>
      </w:r>
      <w:r w:rsidR="003708B9">
        <w:rPr>
          <w:rFonts w:asciiTheme="minorHAnsi" w:hAnsiTheme="minorHAnsi" w:cs="Times New Roman"/>
          <w:sz w:val="22"/>
          <w:szCs w:val="22"/>
        </w:rPr>
        <w:t>You noticed the bottle of</w:t>
      </w:r>
      <w:r w:rsidR="007B64E0">
        <w:rPr>
          <w:rFonts w:asciiTheme="minorHAnsi" w:hAnsiTheme="minorHAnsi" w:cs="Times New Roman"/>
          <w:sz w:val="22"/>
          <w:szCs w:val="22"/>
        </w:rPr>
        <w:t xml:space="preserve"> disinfectant solution </w:t>
      </w:r>
      <w:r w:rsidR="003708B9">
        <w:rPr>
          <w:rFonts w:asciiTheme="minorHAnsi" w:hAnsiTheme="minorHAnsi" w:cs="Times New Roman"/>
          <w:sz w:val="22"/>
          <w:szCs w:val="22"/>
        </w:rPr>
        <w:t>on the bench had the incorrect</w:t>
      </w:r>
      <w:r w:rsidR="007B64E0">
        <w:rPr>
          <w:rFonts w:asciiTheme="minorHAnsi" w:hAnsiTheme="minorHAnsi" w:cs="Times New Roman"/>
          <w:sz w:val="22"/>
          <w:szCs w:val="22"/>
        </w:rPr>
        <w:t xml:space="preserve"> concentration</w:t>
      </w:r>
      <w:r w:rsidR="008E6D3B">
        <w:rPr>
          <w:rFonts w:asciiTheme="minorHAnsi" w:hAnsiTheme="minorHAnsi" w:cs="Times New Roman"/>
          <w:sz w:val="22"/>
          <w:szCs w:val="22"/>
        </w:rPr>
        <w:t xml:space="preserve"> </w:t>
      </w:r>
      <w:r w:rsidR="008E6D3B" w:rsidRPr="00616025">
        <w:rPr>
          <w:rFonts w:asciiTheme="minorHAnsi" w:hAnsiTheme="minorHAnsi" w:cs="Times New Roman"/>
          <w:sz w:val="22"/>
          <w:szCs w:val="22"/>
        </w:rPr>
        <w:t>(question 2.7</w:t>
      </w:r>
      <w:r w:rsidR="008E6D3B">
        <w:rPr>
          <w:rFonts w:asciiTheme="minorHAnsi" w:hAnsiTheme="minorHAnsi" w:cs="Times New Roman"/>
          <w:sz w:val="22"/>
          <w:szCs w:val="22"/>
        </w:rPr>
        <w:t>). Y</w:t>
      </w:r>
      <w:r w:rsidR="007E213B">
        <w:rPr>
          <w:rFonts w:asciiTheme="minorHAnsi" w:hAnsiTheme="minorHAnsi" w:cs="Times New Roman"/>
          <w:sz w:val="22"/>
          <w:szCs w:val="22"/>
        </w:rPr>
        <w:t>ou</w:t>
      </w:r>
      <w:r w:rsidR="007B64E0">
        <w:rPr>
          <w:rFonts w:asciiTheme="minorHAnsi" w:hAnsiTheme="minorHAnsi" w:cs="Times New Roman"/>
          <w:sz w:val="22"/>
          <w:szCs w:val="22"/>
        </w:rPr>
        <w:t xml:space="preserve"> can</w:t>
      </w:r>
      <w:r w:rsidR="00741D99">
        <w:rPr>
          <w:rFonts w:asciiTheme="minorHAnsi" w:hAnsiTheme="minorHAnsi" w:cs="Times New Roman"/>
          <w:sz w:val="22"/>
          <w:szCs w:val="22"/>
        </w:rPr>
        <w:t xml:space="preserve"> </w:t>
      </w:r>
      <w:r w:rsidR="007B64E0">
        <w:rPr>
          <w:rFonts w:asciiTheme="minorHAnsi" w:hAnsiTheme="minorHAnsi" w:cs="Times New Roman"/>
          <w:sz w:val="22"/>
          <w:szCs w:val="22"/>
        </w:rPr>
        <w:t xml:space="preserve">explain the optimal working concentration </w:t>
      </w:r>
      <w:r w:rsidR="00741D99">
        <w:rPr>
          <w:rFonts w:asciiTheme="minorHAnsi" w:hAnsiTheme="minorHAnsi" w:cs="Times New Roman"/>
          <w:sz w:val="22"/>
          <w:szCs w:val="22"/>
        </w:rPr>
        <w:t>so that the staff can prepare a</w:t>
      </w:r>
      <w:r w:rsidR="003708B9">
        <w:rPr>
          <w:rFonts w:asciiTheme="minorHAnsi" w:hAnsiTheme="minorHAnsi" w:cs="Times New Roman"/>
          <w:sz w:val="22"/>
          <w:szCs w:val="22"/>
        </w:rPr>
        <w:t>nd change the solution that day and affix the correct label.</w:t>
      </w:r>
    </w:p>
    <w:p w:rsidR="00B45E56" w:rsidRDefault="00B45E56" w:rsidP="007E213B">
      <w:pPr>
        <w:pStyle w:val="Default"/>
        <w:spacing w:after="12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i/>
          <w:sz w:val="22"/>
          <w:szCs w:val="22"/>
        </w:rPr>
        <w:t>Example 2</w:t>
      </w:r>
      <w:r w:rsidRPr="00B45E56">
        <w:rPr>
          <w:rFonts w:asciiTheme="minorHAnsi" w:hAnsiTheme="minorHAnsi" w:cs="Times New Roman"/>
          <w:sz w:val="22"/>
          <w:szCs w:val="22"/>
        </w:rPr>
        <w:t>.</w:t>
      </w:r>
      <w:r w:rsidR="00C15743">
        <w:rPr>
          <w:rFonts w:asciiTheme="minorHAnsi" w:hAnsiTheme="minorHAnsi" w:cs="Times New Roman"/>
          <w:sz w:val="22"/>
          <w:szCs w:val="22"/>
        </w:rPr>
        <w:t xml:space="preserve"> You were </w:t>
      </w:r>
      <w:r w:rsidR="00616025">
        <w:rPr>
          <w:rFonts w:asciiTheme="minorHAnsi" w:hAnsiTheme="minorHAnsi" w:cs="Times New Roman"/>
          <w:sz w:val="22"/>
          <w:szCs w:val="22"/>
        </w:rPr>
        <w:t>checking the storage area for stock</w:t>
      </w:r>
      <w:r w:rsidR="00C15743">
        <w:rPr>
          <w:rFonts w:asciiTheme="minorHAnsi" w:hAnsiTheme="minorHAnsi" w:cs="Times New Roman"/>
          <w:sz w:val="22"/>
          <w:szCs w:val="22"/>
        </w:rPr>
        <w:t xml:space="preserve"> Xpert MTB/RIF test</w:t>
      </w:r>
      <w:r w:rsidR="00616025">
        <w:rPr>
          <w:rFonts w:asciiTheme="minorHAnsi" w:hAnsiTheme="minorHAnsi" w:cs="Times New Roman"/>
          <w:sz w:val="22"/>
          <w:szCs w:val="22"/>
        </w:rPr>
        <w:t xml:space="preserve"> kits (question 4.4);</w:t>
      </w:r>
      <w:r>
        <w:rPr>
          <w:rFonts w:asciiTheme="minorHAnsi" w:hAnsiTheme="minorHAnsi" w:cs="Times New Roman"/>
          <w:sz w:val="22"/>
          <w:szCs w:val="22"/>
        </w:rPr>
        <w:t xml:space="preserve"> you noticed that </w:t>
      </w:r>
      <w:r w:rsidR="00C8481D">
        <w:rPr>
          <w:rFonts w:asciiTheme="minorHAnsi" w:hAnsiTheme="minorHAnsi" w:cs="Times New Roman"/>
          <w:sz w:val="22"/>
          <w:szCs w:val="22"/>
        </w:rPr>
        <w:t xml:space="preserve">the </w:t>
      </w:r>
      <w:r w:rsidR="00616025">
        <w:rPr>
          <w:rFonts w:asciiTheme="minorHAnsi" w:hAnsiTheme="minorHAnsi" w:cs="Times New Roman"/>
          <w:sz w:val="22"/>
          <w:szCs w:val="22"/>
        </w:rPr>
        <w:t>kits were</w:t>
      </w:r>
      <w:r w:rsidR="007B64E0">
        <w:rPr>
          <w:rFonts w:asciiTheme="minorHAnsi" w:hAnsiTheme="minorHAnsi" w:cs="Times New Roman"/>
          <w:sz w:val="22"/>
          <w:szCs w:val="22"/>
        </w:rPr>
        <w:t xml:space="preserve"> n</w:t>
      </w:r>
      <w:r w:rsidR="00616025">
        <w:rPr>
          <w:rFonts w:asciiTheme="minorHAnsi" w:hAnsiTheme="minorHAnsi" w:cs="Times New Roman"/>
          <w:sz w:val="22"/>
          <w:szCs w:val="22"/>
        </w:rPr>
        <w:t>ot labeled with the receive date</w:t>
      </w:r>
      <w:r>
        <w:rPr>
          <w:rFonts w:asciiTheme="minorHAnsi" w:hAnsiTheme="minorHAnsi" w:cs="Times New Roman"/>
          <w:sz w:val="22"/>
          <w:szCs w:val="22"/>
        </w:rPr>
        <w:t>. You</w:t>
      </w:r>
      <w:r w:rsidR="00616025">
        <w:rPr>
          <w:rFonts w:asciiTheme="minorHAnsi" w:hAnsiTheme="minorHAnsi" w:cs="Times New Roman"/>
          <w:sz w:val="22"/>
          <w:szCs w:val="22"/>
        </w:rPr>
        <w:t xml:space="preserve"> can explain to the staff the importance of writing the receive date and ask them to start labeling while you are doing the assessment.</w:t>
      </w:r>
    </w:p>
    <w:p w:rsidR="00741D99" w:rsidRPr="00741D99" w:rsidRDefault="00C15743" w:rsidP="00441D59">
      <w:pPr>
        <w:pStyle w:val="Default"/>
        <w:spacing w:after="24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Mention the</w:t>
      </w:r>
      <w:r w:rsidR="007B64E0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>corrective ac</w:t>
      </w:r>
      <w:r w:rsidR="000166BB">
        <w:rPr>
          <w:rFonts w:asciiTheme="minorHAnsi" w:hAnsiTheme="minorHAnsi" w:cs="Times New Roman"/>
          <w:sz w:val="22"/>
          <w:szCs w:val="22"/>
        </w:rPr>
        <w:t xml:space="preserve">tions </w:t>
      </w:r>
      <w:r w:rsidR="00616025">
        <w:rPr>
          <w:rFonts w:asciiTheme="minorHAnsi" w:hAnsiTheme="minorHAnsi" w:cs="Times New Roman"/>
          <w:sz w:val="22"/>
          <w:szCs w:val="22"/>
        </w:rPr>
        <w:t xml:space="preserve">that </w:t>
      </w:r>
      <w:proofErr w:type="gramStart"/>
      <w:r w:rsidR="00616025">
        <w:rPr>
          <w:rFonts w:asciiTheme="minorHAnsi" w:hAnsiTheme="minorHAnsi" w:cs="Times New Roman"/>
          <w:sz w:val="22"/>
          <w:szCs w:val="22"/>
        </w:rPr>
        <w:t>were implemented</w:t>
      </w:r>
      <w:proofErr w:type="gramEnd"/>
      <w:r w:rsidR="00616025">
        <w:rPr>
          <w:rFonts w:asciiTheme="minorHAnsi" w:hAnsiTheme="minorHAnsi" w:cs="Times New Roman"/>
          <w:sz w:val="22"/>
          <w:szCs w:val="22"/>
        </w:rPr>
        <w:t xml:space="preserve"> (in examples 1 and 2) </w:t>
      </w:r>
      <w:r w:rsidR="000166BB">
        <w:rPr>
          <w:rFonts w:asciiTheme="minorHAnsi" w:hAnsiTheme="minorHAnsi" w:cs="Times New Roman"/>
          <w:sz w:val="22"/>
          <w:szCs w:val="22"/>
        </w:rPr>
        <w:t xml:space="preserve">in your summary of findings </w:t>
      </w:r>
      <w:r w:rsidR="008A1CB6">
        <w:rPr>
          <w:rFonts w:asciiTheme="minorHAnsi" w:hAnsiTheme="minorHAnsi" w:cs="Times New Roman"/>
          <w:sz w:val="22"/>
          <w:szCs w:val="22"/>
        </w:rPr>
        <w:t>and duri</w:t>
      </w:r>
      <w:r w:rsidR="00180FF5">
        <w:rPr>
          <w:rFonts w:asciiTheme="minorHAnsi" w:hAnsiTheme="minorHAnsi" w:cs="Times New Roman"/>
          <w:sz w:val="22"/>
          <w:szCs w:val="22"/>
        </w:rPr>
        <w:t xml:space="preserve">ng </w:t>
      </w:r>
      <w:r w:rsidR="000166BB">
        <w:rPr>
          <w:rFonts w:asciiTheme="minorHAnsi" w:hAnsiTheme="minorHAnsi" w:cs="Times New Roman"/>
          <w:sz w:val="22"/>
          <w:szCs w:val="22"/>
        </w:rPr>
        <w:t>the post-assessment discussions</w:t>
      </w:r>
      <w:r w:rsidR="00180FF5">
        <w:rPr>
          <w:rFonts w:asciiTheme="minorHAnsi" w:hAnsiTheme="minorHAnsi" w:cs="Times New Roman"/>
          <w:sz w:val="22"/>
          <w:szCs w:val="22"/>
        </w:rPr>
        <w:t xml:space="preserve"> to educate other staff members and to inform the management so that </w:t>
      </w:r>
      <w:r w:rsidR="00616025">
        <w:rPr>
          <w:rFonts w:asciiTheme="minorHAnsi" w:hAnsiTheme="minorHAnsi" w:cs="Times New Roman"/>
          <w:sz w:val="22"/>
          <w:szCs w:val="22"/>
        </w:rPr>
        <w:t xml:space="preserve">appropriate </w:t>
      </w:r>
      <w:r w:rsidR="00180FF5">
        <w:rPr>
          <w:rFonts w:asciiTheme="minorHAnsi" w:hAnsiTheme="minorHAnsi" w:cs="Times New Roman"/>
          <w:sz w:val="22"/>
          <w:szCs w:val="22"/>
        </w:rPr>
        <w:t>changes can be made in the</w:t>
      </w:r>
      <w:r w:rsidR="000166BB">
        <w:rPr>
          <w:rFonts w:asciiTheme="minorHAnsi" w:hAnsiTheme="minorHAnsi" w:cs="Times New Roman"/>
          <w:sz w:val="22"/>
          <w:szCs w:val="22"/>
        </w:rPr>
        <w:t>ir</w:t>
      </w:r>
      <w:r w:rsidR="00180FF5">
        <w:rPr>
          <w:rFonts w:asciiTheme="minorHAnsi" w:hAnsiTheme="minorHAnsi" w:cs="Times New Roman"/>
          <w:sz w:val="22"/>
          <w:szCs w:val="22"/>
        </w:rPr>
        <w:t xml:space="preserve"> SOPs. </w:t>
      </w:r>
    </w:p>
    <w:p w:rsidR="000B2E37" w:rsidRPr="00F934D0" w:rsidRDefault="008574A9" w:rsidP="0015047B">
      <w:pPr>
        <w:pStyle w:val="ListParagraph"/>
        <w:numPr>
          <w:ilvl w:val="0"/>
          <w:numId w:val="1"/>
        </w:numPr>
        <w:spacing w:after="120"/>
        <w:contextualSpacing w:val="0"/>
        <w:rPr>
          <w:b/>
          <w:sz w:val="28"/>
          <w:szCs w:val="28"/>
        </w:rPr>
      </w:pPr>
      <w:r w:rsidRPr="00F934D0">
        <w:rPr>
          <w:b/>
          <w:sz w:val="28"/>
          <w:szCs w:val="28"/>
        </w:rPr>
        <w:t>STRUCTURE OF THE XPERT MTB/RIF ACTS</w:t>
      </w:r>
    </w:p>
    <w:p w:rsidR="008E6D3B" w:rsidRPr="008E6D3B" w:rsidRDefault="007B1C7B" w:rsidP="008E6D3B">
      <w:pPr>
        <w:pStyle w:val="ListParagraph"/>
        <w:spacing w:after="120"/>
        <w:ind w:left="0"/>
        <w:contextualSpacing w:val="0"/>
      </w:pPr>
      <w:r>
        <w:rPr>
          <w:b/>
        </w:rPr>
        <w:t>The checklist has five</w:t>
      </w:r>
      <w:r w:rsidR="008E6D3B" w:rsidRPr="00F934D0">
        <w:rPr>
          <w:b/>
        </w:rPr>
        <w:t xml:space="preserve"> parts (A-E).</w:t>
      </w:r>
      <w:r w:rsidR="008E6D3B" w:rsidRPr="008E6D3B">
        <w:t xml:space="preserve"> The assessor must complete all the infor</w:t>
      </w:r>
      <w:r w:rsidR="000E6ED9">
        <w:t xml:space="preserve">mation </w:t>
      </w:r>
      <w:r w:rsidR="008E6D3B">
        <w:t xml:space="preserve">by </w:t>
      </w:r>
      <w:r w:rsidR="008E6D3B" w:rsidRPr="008E6D3B">
        <w:t>follo</w:t>
      </w:r>
      <w:r w:rsidR="008E6D3B">
        <w:t xml:space="preserve">wing the instructions provided </w:t>
      </w:r>
      <w:r w:rsidR="008E6D3B" w:rsidRPr="008E6D3B">
        <w:t>below</w:t>
      </w:r>
      <w:r w:rsidR="008E6D3B">
        <w:t xml:space="preserve">. </w:t>
      </w:r>
      <w:r w:rsidR="000E6ED9">
        <w:t>Read a</w:t>
      </w:r>
      <w:r w:rsidR="008E6D3B">
        <w:t>ddit</w:t>
      </w:r>
      <w:r w:rsidR="000E6ED9">
        <w:t xml:space="preserve">ional instructions </w:t>
      </w:r>
      <w:r w:rsidR="008E6D3B">
        <w:t>in the checklist.</w:t>
      </w:r>
      <w:r w:rsidR="008E6D3B" w:rsidRPr="008E6D3B">
        <w:t xml:space="preserve"> Do not leave any space blank.</w:t>
      </w:r>
    </w:p>
    <w:p w:rsidR="00521296" w:rsidRPr="007B1C7B" w:rsidRDefault="007141C5" w:rsidP="00B57F7A">
      <w:pPr>
        <w:pStyle w:val="ListParagraph"/>
        <w:spacing w:after="120"/>
        <w:ind w:left="0"/>
        <w:contextualSpacing w:val="0"/>
        <w:rPr>
          <w:b/>
          <w:sz w:val="28"/>
          <w:szCs w:val="28"/>
          <w:u w:val="single"/>
        </w:rPr>
      </w:pPr>
      <w:r w:rsidRPr="003970A3">
        <w:rPr>
          <w:sz w:val="24"/>
          <w:szCs w:val="24"/>
        </w:rPr>
        <w:t xml:space="preserve"> </w:t>
      </w:r>
      <w:r w:rsidR="00521296" w:rsidRPr="007B1C7B">
        <w:rPr>
          <w:b/>
          <w:sz w:val="28"/>
          <w:szCs w:val="28"/>
          <w:u w:val="single"/>
        </w:rPr>
        <w:t>Part A. Testing Site Information</w:t>
      </w:r>
    </w:p>
    <w:p w:rsidR="00521296" w:rsidRPr="00521296" w:rsidRDefault="00521296" w:rsidP="00B57F7A">
      <w:pPr>
        <w:pStyle w:val="ListParagraph"/>
        <w:spacing w:after="120"/>
        <w:ind w:left="0"/>
      </w:pPr>
      <w:r>
        <w:t xml:space="preserve">Part A is a summary table that gathers general information on the testing site to </w:t>
      </w:r>
      <w:proofErr w:type="gramStart"/>
      <w:r>
        <w:t>be assessed</w:t>
      </w:r>
      <w:proofErr w:type="gramEnd"/>
      <w:r>
        <w:t>.</w:t>
      </w:r>
      <w:r w:rsidR="00CF4B06">
        <w:t xml:space="preserve"> </w:t>
      </w:r>
    </w:p>
    <w:p w:rsidR="00CB2211" w:rsidRPr="00CB2211" w:rsidRDefault="00CB2211" w:rsidP="0015047B">
      <w:pPr>
        <w:pStyle w:val="ListParagraph"/>
        <w:numPr>
          <w:ilvl w:val="0"/>
          <w:numId w:val="5"/>
        </w:numPr>
        <w:spacing w:after="120"/>
        <w:rPr>
          <w:b/>
        </w:rPr>
      </w:pPr>
      <w:r>
        <w:t>Provide the official name of the facility</w:t>
      </w:r>
      <w:r w:rsidR="006C7F15">
        <w:t>.</w:t>
      </w:r>
    </w:p>
    <w:p w:rsidR="00CB2211" w:rsidRPr="00CB2211" w:rsidRDefault="00CB2211" w:rsidP="0015047B">
      <w:pPr>
        <w:pStyle w:val="ListParagraph"/>
        <w:numPr>
          <w:ilvl w:val="0"/>
          <w:numId w:val="5"/>
        </w:numPr>
        <w:spacing w:after="120"/>
      </w:pPr>
      <w:r w:rsidRPr="00CB2211">
        <w:t>Some countries have a listing of the facilities with unique ID assigned; provide the number if available. If not available, write NA in this box.</w:t>
      </w:r>
    </w:p>
    <w:p w:rsidR="00CB2211" w:rsidRDefault="00CB2211" w:rsidP="0015047B">
      <w:pPr>
        <w:pStyle w:val="ListParagraph"/>
        <w:numPr>
          <w:ilvl w:val="0"/>
          <w:numId w:val="5"/>
        </w:numPr>
        <w:spacing w:after="120"/>
      </w:pPr>
      <w:r w:rsidRPr="00CB2211">
        <w:t>Provide the complete location or physical address of the testing facility.</w:t>
      </w:r>
    </w:p>
    <w:p w:rsidR="00925AC8" w:rsidRDefault="00925AC8" w:rsidP="0015047B">
      <w:pPr>
        <w:pStyle w:val="ListParagraph"/>
        <w:numPr>
          <w:ilvl w:val="0"/>
          <w:numId w:val="5"/>
        </w:numPr>
        <w:spacing w:after="120"/>
      </w:pPr>
      <w:r>
        <w:t>Circle the type of testing site. If not listed, specify under “other”. Countries will need to customize this classification of sites to reflect current tiered-structure of the Xpert/MTB RIF network</w:t>
      </w:r>
    </w:p>
    <w:p w:rsidR="00CB2211" w:rsidRDefault="00CB2211" w:rsidP="0015047B">
      <w:pPr>
        <w:pStyle w:val="ListParagraph"/>
        <w:numPr>
          <w:ilvl w:val="0"/>
          <w:numId w:val="5"/>
        </w:numPr>
        <w:spacing w:after="120"/>
      </w:pPr>
      <w:r>
        <w:t xml:space="preserve">Provide the name of the contact person (e.g., testing site </w:t>
      </w:r>
      <w:r w:rsidR="006C7F15">
        <w:t>manager or QA officer)</w:t>
      </w:r>
      <w:r w:rsidR="0061582F">
        <w:t xml:space="preserve"> who </w:t>
      </w:r>
      <w:proofErr w:type="gramStart"/>
      <w:r w:rsidR="0061582F">
        <w:t xml:space="preserve">may be </w:t>
      </w:r>
      <w:r>
        <w:t>contacted</w:t>
      </w:r>
      <w:proofErr w:type="gramEnd"/>
      <w:r>
        <w:t xml:space="preserve"> for follow-up actions or other QA-related information.</w:t>
      </w:r>
    </w:p>
    <w:p w:rsidR="00CB2211" w:rsidRDefault="00CB2211" w:rsidP="0015047B">
      <w:pPr>
        <w:pStyle w:val="ListParagraph"/>
        <w:numPr>
          <w:ilvl w:val="0"/>
          <w:numId w:val="5"/>
        </w:numPr>
        <w:spacing w:after="120"/>
      </w:pPr>
      <w:r>
        <w:t>Provide phone number of the contact person.</w:t>
      </w:r>
    </w:p>
    <w:p w:rsidR="00CB2211" w:rsidRDefault="00913591" w:rsidP="0015047B">
      <w:pPr>
        <w:pStyle w:val="ListParagraph"/>
        <w:numPr>
          <w:ilvl w:val="0"/>
          <w:numId w:val="5"/>
        </w:numPr>
        <w:spacing w:after="120"/>
      </w:pPr>
      <w:r>
        <w:t>Provide</w:t>
      </w:r>
      <w:r w:rsidR="00CB2211">
        <w:t xml:space="preserve"> email address of the contact person.</w:t>
      </w:r>
    </w:p>
    <w:p w:rsidR="00CB2211" w:rsidRDefault="00913591" w:rsidP="0015047B">
      <w:pPr>
        <w:pStyle w:val="ListParagraph"/>
        <w:numPr>
          <w:ilvl w:val="0"/>
          <w:numId w:val="5"/>
        </w:numPr>
        <w:spacing w:after="120"/>
      </w:pPr>
      <w:r>
        <w:t>Provide</w:t>
      </w:r>
      <w:r w:rsidR="00CB2211">
        <w:t xml:space="preserve"> the </w:t>
      </w:r>
      <w:r w:rsidR="008574A9">
        <w:t xml:space="preserve">total </w:t>
      </w:r>
      <w:r w:rsidR="00CB2211">
        <w:t>number of staff that have been trained to perform Xpert MTB/RIF testing</w:t>
      </w:r>
      <w:r w:rsidR="006C7F15">
        <w:t>, both users and advanced users</w:t>
      </w:r>
      <w:r w:rsidR="00CB2211">
        <w:t xml:space="preserve">. </w:t>
      </w:r>
    </w:p>
    <w:p w:rsidR="00913591" w:rsidRDefault="00913591" w:rsidP="00913591">
      <w:pPr>
        <w:pStyle w:val="ListParagraph"/>
        <w:spacing w:after="120"/>
      </w:pPr>
      <w:r>
        <w:t>8a. Provide the number of users</w:t>
      </w:r>
      <w:r w:rsidR="006C7F15">
        <w:t>.</w:t>
      </w:r>
    </w:p>
    <w:p w:rsidR="00913591" w:rsidRDefault="006C7F15" w:rsidP="00913591">
      <w:pPr>
        <w:pStyle w:val="ListParagraph"/>
        <w:spacing w:after="120"/>
      </w:pPr>
      <w:r>
        <w:t>8b. Provide the number of advanced</w:t>
      </w:r>
      <w:r w:rsidR="00913591">
        <w:t xml:space="preserve"> users</w:t>
      </w:r>
      <w:r>
        <w:t>.</w:t>
      </w:r>
    </w:p>
    <w:p w:rsidR="00913591" w:rsidRDefault="00913591" w:rsidP="0015047B">
      <w:pPr>
        <w:pStyle w:val="ListParagraph"/>
        <w:numPr>
          <w:ilvl w:val="0"/>
          <w:numId w:val="5"/>
        </w:numPr>
        <w:spacing w:after="120"/>
      </w:pPr>
      <w:r>
        <w:t xml:space="preserve">Provide the number of staff currently </w:t>
      </w:r>
      <w:r w:rsidR="00521296">
        <w:t>performing</w:t>
      </w:r>
      <w:r w:rsidR="00C411C0">
        <w:t xml:space="preserve"> Xpert MTB/RIF testing, both trained and untrained.</w:t>
      </w:r>
    </w:p>
    <w:p w:rsidR="00913591" w:rsidRDefault="00CF4886" w:rsidP="0015047B">
      <w:pPr>
        <w:pStyle w:val="ListParagraph"/>
        <w:numPr>
          <w:ilvl w:val="0"/>
          <w:numId w:val="5"/>
        </w:numPr>
        <w:spacing w:after="120"/>
      </w:pPr>
      <w:r>
        <w:t>Provid</w:t>
      </w:r>
      <w:r w:rsidR="00C411C0">
        <w:t>e the number of supervisory visits in the last 12 months.</w:t>
      </w:r>
    </w:p>
    <w:p w:rsidR="00CF4886" w:rsidRDefault="00CF4886" w:rsidP="0015047B">
      <w:pPr>
        <w:pStyle w:val="ListParagraph"/>
        <w:numPr>
          <w:ilvl w:val="0"/>
          <w:numId w:val="5"/>
        </w:numPr>
        <w:spacing w:after="120"/>
      </w:pPr>
      <w:r>
        <w:t>Provide the</w:t>
      </w:r>
      <w:r w:rsidR="00C411C0">
        <w:t xml:space="preserve"> date of last supervis</w:t>
      </w:r>
      <w:r w:rsidR="00567A6A">
        <w:t>ory visit (</w:t>
      </w:r>
      <w:proofErr w:type="spellStart"/>
      <w:r w:rsidR="00567A6A">
        <w:t>dd</w:t>
      </w:r>
      <w:proofErr w:type="spellEnd"/>
      <w:r w:rsidR="00567A6A">
        <w:t>/mm/</w:t>
      </w:r>
      <w:proofErr w:type="spellStart"/>
      <w:r w:rsidR="00567A6A">
        <w:t>yy</w:t>
      </w:r>
      <w:r w:rsidR="00616025">
        <w:t>y</w:t>
      </w:r>
      <w:r w:rsidR="00567A6A">
        <w:t>y</w:t>
      </w:r>
      <w:proofErr w:type="spellEnd"/>
      <w:r w:rsidR="00567A6A">
        <w:t>).</w:t>
      </w:r>
      <w:r w:rsidR="00C411C0">
        <w:t xml:space="preserve"> </w:t>
      </w:r>
    </w:p>
    <w:p w:rsidR="00C411C0" w:rsidRDefault="00C411C0" w:rsidP="0015047B">
      <w:pPr>
        <w:pStyle w:val="ListParagraph"/>
        <w:numPr>
          <w:ilvl w:val="0"/>
          <w:numId w:val="5"/>
        </w:numPr>
        <w:spacing w:after="120"/>
      </w:pPr>
      <w:r>
        <w:t xml:space="preserve">Write </w:t>
      </w:r>
      <w:r w:rsidR="008574A9">
        <w:t>“</w:t>
      </w:r>
      <w:r>
        <w:t>Yes</w:t>
      </w:r>
      <w:r w:rsidR="008574A9">
        <w:t>”</w:t>
      </w:r>
      <w:r>
        <w:t xml:space="preserve"> if internet is available at the testing site.</w:t>
      </w:r>
    </w:p>
    <w:p w:rsidR="0061582F" w:rsidRDefault="00C411C0" w:rsidP="0061582F">
      <w:pPr>
        <w:pStyle w:val="ListParagraph"/>
        <w:numPr>
          <w:ilvl w:val="0"/>
          <w:numId w:val="5"/>
        </w:numPr>
        <w:spacing w:after="240"/>
      </w:pPr>
      <w:r>
        <w:t xml:space="preserve">Write </w:t>
      </w:r>
      <w:r w:rsidR="008574A9">
        <w:t>“</w:t>
      </w:r>
      <w:r>
        <w:t>Yes</w:t>
      </w:r>
      <w:r w:rsidR="008574A9">
        <w:t>”</w:t>
      </w:r>
      <w:r>
        <w:t xml:space="preserve"> if the onsite</w:t>
      </w:r>
      <w:r w:rsidR="0061582F">
        <w:t xml:space="preserve"> internet connection is stable.</w:t>
      </w:r>
    </w:p>
    <w:p w:rsidR="0061582F" w:rsidRDefault="0061582F" w:rsidP="0061582F">
      <w:pPr>
        <w:pStyle w:val="ListParagraph"/>
        <w:numPr>
          <w:ilvl w:val="0"/>
          <w:numId w:val="5"/>
        </w:numPr>
        <w:spacing w:after="240"/>
      </w:pPr>
      <w:r>
        <w:t xml:space="preserve">Review the testing site’s specimen register and count the total number of Xpert MTB/RIF tests performed the last 3 months (a).  Do not include repeat testing. Provide the </w:t>
      </w:r>
      <w:r w:rsidR="00BD0C11">
        <w:t xml:space="preserve">total number and </w:t>
      </w:r>
      <w:r>
        <w:lastRenderedPageBreak/>
        <w:t>average number of tests performed per month (a/3).</w:t>
      </w:r>
      <w:r w:rsidR="00BD0C11">
        <w:t xml:space="preserve"> </w:t>
      </w:r>
      <w:r w:rsidR="00BD0C11" w:rsidRPr="00BD0C11">
        <w:rPr>
          <w:i/>
        </w:rPr>
        <w:t>Note:</w:t>
      </w:r>
      <w:r w:rsidR="00BD0C11">
        <w:t xml:space="preserve">  If the testing site is monitoring this number, you may just request for these numbers from the testing site’s record.</w:t>
      </w:r>
    </w:p>
    <w:p w:rsidR="000F18E2" w:rsidRPr="007B1C7B" w:rsidRDefault="000F18E2" w:rsidP="00B57F7A">
      <w:pPr>
        <w:spacing w:after="120"/>
        <w:rPr>
          <w:b/>
          <w:sz w:val="28"/>
          <w:szCs w:val="28"/>
          <w:u w:val="single"/>
        </w:rPr>
      </w:pPr>
      <w:r w:rsidRPr="007B1C7B">
        <w:rPr>
          <w:b/>
          <w:sz w:val="28"/>
          <w:szCs w:val="28"/>
          <w:u w:val="single"/>
        </w:rPr>
        <w:t>Part B. GeneXpert Instrument</w:t>
      </w:r>
      <w:r w:rsidR="00BA09F8" w:rsidRPr="007B1C7B">
        <w:rPr>
          <w:b/>
          <w:sz w:val="28"/>
          <w:szCs w:val="28"/>
          <w:u w:val="single"/>
        </w:rPr>
        <w:t xml:space="preserve"> Information</w:t>
      </w:r>
    </w:p>
    <w:p w:rsidR="000F18E2" w:rsidRDefault="00035382" w:rsidP="00B57F7A">
      <w:pPr>
        <w:pStyle w:val="ListParagraph"/>
        <w:spacing w:after="120"/>
        <w:ind w:left="0"/>
        <w:contextualSpacing w:val="0"/>
      </w:pPr>
      <w:r w:rsidRPr="00035382">
        <w:t xml:space="preserve">Part B is a summary </w:t>
      </w:r>
      <w:r w:rsidR="0029057A">
        <w:t xml:space="preserve">table </w:t>
      </w:r>
      <w:r w:rsidRPr="00035382">
        <w:t>that gathers information about the</w:t>
      </w:r>
      <w:r w:rsidR="000F18E2" w:rsidRPr="00035382">
        <w:t xml:space="preserve"> GeneXpert instruments </w:t>
      </w:r>
      <w:r w:rsidR="000166BB">
        <w:t>available at the testing site</w:t>
      </w:r>
      <w:r w:rsidR="00747E5C">
        <w:t>.</w:t>
      </w:r>
      <w:r w:rsidR="007141C5">
        <w:t xml:space="preserve"> </w:t>
      </w:r>
      <w:r w:rsidR="001A2471">
        <w:t>Include both functioning</w:t>
      </w:r>
      <w:r w:rsidR="001A2471" w:rsidRPr="00035382">
        <w:t xml:space="preserve"> and non-functioning </w:t>
      </w:r>
      <w:r w:rsidR="00567A6A" w:rsidRPr="00035382">
        <w:t>instruments</w:t>
      </w:r>
      <w:r w:rsidR="00567A6A">
        <w:t xml:space="preserve"> and </w:t>
      </w:r>
      <w:r w:rsidR="000166BB">
        <w:t>explain</w:t>
      </w:r>
      <w:r w:rsidR="00567A6A">
        <w:t xml:space="preserve"> why</w:t>
      </w:r>
      <w:r w:rsidR="00740AE1">
        <w:t xml:space="preserve"> instrument is non-functional, if any.</w:t>
      </w:r>
      <w:r w:rsidR="0029057A">
        <w:t xml:space="preserve"> The space provided can accommodate three in</w:t>
      </w:r>
      <w:r w:rsidR="00567A6A">
        <w:t>struments. List the instrument on the space below this table if the number</w:t>
      </w:r>
      <w:r w:rsidR="0029057A">
        <w:t xml:space="preserve"> </w:t>
      </w:r>
      <w:r w:rsidR="00567A6A">
        <w:t xml:space="preserve">of </w:t>
      </w:r>
      <w:r w:rsidR="0029057A">
        <w:t>GeneXpert instruments exceeds three.</w:t>
      </w:r>
    </w:p>
    <w:p w:rsidR="00035382" w:rsidRPr="007B1C7B" w:rsidRDefault="0058605E" w:rsidP="00B57F7A">
      <w:pPr>
        <w:pStyle w:val="ListParagraph"/>
        <w:spacing w:after="120"/>
        <w:ind w:left="0"/>
        <w:contextualSpacing w:val="0"/>
        <w:rPr>
          <w:b/>
          <w:sz w:val="28"/>
          <w:szCs w:val="28"/>
          <w:u w:val="single"/>
        </w:rPr>
      </w:pPr>
      <w:r w:rsidRPr="007B1C7B">
        <w:rPr>
          <w:b/>
          <w:sz w:val="28"/>
          <w:szCs w:val="28"/>
          <w:u w:val="single"/>
        </w:rPr>
        <w:t>Part C. Checklist Questions</w:t>
      </w:r>
    </w:p>
    <w:p w:rsidR="00BA09F8" w:rsidRDefault="007141C5" w:rsidP="00B57F7A">
      <w:pPr>
        <w:pStyle w:val="ListParagraph"/>
        <w:spacing w:after="120"/>
        <w:ind w:left="0"/>
        <w:contextualSpacing w:val="0"/>
      </w:pPr>
      <w:r>
        <w:t>Part C co</w:t>
      </w:r>
      <w:r w:rsidR="00AB15DE">
        <w:t xml:space="preserve">ntains </w:t>
      </w:r>
      <w:r w:rsidR="0058605E" w:rsidRPr="0058605E">
        <w:t>questions</w:t>
      </w:r>
      <w:r>
        <w:t xml:space="preserve"> divided into 5 sections</w:t>
      </w:r>
      <w:r w:rsidR="0058605E" w:rsidRPr="0058605E">
        <w:t>.</w:t>
      </w:r>
      <w:r w:rsidR="0058605E">
        <w:t xml:space="preserve"> </w:t>
      </w:r>
    </w:p>
    <w:p w:rsidR="008976E2" w:rsidRDefault="008976E2" w:rsidP="008976E2">
      <w:pPr>
        <w:pStyle w:val="ListParagraph"/>
        <w:numPr>
          <w:ilvl w:val="0"/>
          <w:numId w:val="6"/>
        </w:numPr>
        <w:spacing w:after="120"/>
        <w:ind w:left="720"/>
      </w:pPr>
      <w:r>
        <w:t>Section 1. Personnel Training and Competency</w:t>
      </w:r>
    </w:p>
    <w:p w:rsidR="008976E2" w:rsidRDefault="008976E2" w:rsidP="008976E2">
      <w:pPr>
        <w:pStyle w:val="ListParagraph"/>
        <w:numPr>
          <w:ilvl w:val="0"/>
          <w:numId w:val="6"/>
        </w:numPr>
        <w:spacing w:after="120"/>
        <w:ind w:left="720"/>
      </w:pPr>
      <w:r>
        <w:t>Section 2. Physical Facilities and Safety</w:t>
      </w:r>
    </w:p>
    <w:p w:rsidR="008976E2" w:rsidRDefault="008976E2" w:rsidP="008976E2">
      <w:pPr>
        <w:pStyle w:val="ListParagraph"/>
        <w:numPr>
          <w:ilvl w:val="0"/>
          <w:numId w:val="6"/>
        </w:numPr>
        <w:spacing w:after="120"/>
        <w:ind w:left="720"/>
      </w:pPr>
      <w:r>
        <w:t>Section 3. Xpert MTB/RIF testing: Pre-testing, Testing, and Post Testing Phases</w:t>
      </w:r>
    </w:p>
    <w:p w:rsidR="008976E2" w:rsidRDefault="008976E2" w:rsidP="008976E2">
      <w:pPr>
        <w:pStyle w:val="ListParagraph"/>
        <w:numPr>
          <w:ilvl w:val="0"/>
          <w:numId w:val="6"/>
        </w:numPr>
        <w:spacing w:after="120"/>
        <w:ind w:left="720"/>
      </w:pPr>
      <w:r>
        <w:t>Section 4. Supplies, Reagent, and Equipment</w:t>
      </w:r>
    </w:p>
    <w:p w:rsidR="008976E2" w:rsidRDefault="008976E2" w:rsidP="008976E2">
      <w:pPr>
        <w:pStyle w:val="ListParagraph"/>
        <w:numPr>
          <w:ilvl w:val="0"/>
          <w:numId w:val="6"/>
        </w:numPr>
        <w:spacing w:after="120"/>
        <w:ind w:left="720"/>
        <w:contextualSpacing w:val="0"/>
      </w:pPr>
      <w:r>
        <w:t>Section 5. Monitoring Quality</w:t>
      </w:r>
    </w:p>
    <w:p w:rsidR="0058605E" w:rsidRDefault="00CF4B06" w:rsidP="00B57F7A">
      <w:pPr>
        <w:pStyle w:val="ListParagraph"/>
        <w:spacing w:after="120"/>
        <w:ind w:left="0"/>
        <w:contextualSpacing w:val="0"/>
      </w:pPr>
      <w:r>
        <w:t>For each of the checklist questions, circle “Y”, “P”, or “N”</w:t>
      </w:r>
      <w:r w:rsidR="00BA09F8">
        <w:t xml:space="preserve">, according to the </w:t>
      </w:r>
      <w:r w:rsidR="008976E2">
        <w:t>scoring criteria.</w:t>
      </w:r>
      <w:r w:rsidR="00BA4B10">
        <w:t xml:space="preserve"> </w:t>
      </w:r>
    </w:p>
    <w:p w:rsidR="00CF4B06" w:rsidRDefault="008976E2" w:rsidP="00B57F7A">
      <w:pPr>
        <w:pStyle w:val="ListParagraph"/>
        <w:spacing w:after="120"/>
        <w:ind w:left="0"/>
        <w:contextualSpacing w:val="0"/>
      </w:pPr>
      <w:r>
        <w:t>Write your comments in</w:t>
      </w:r>
      <w:r w:rsidR="0058605E">
        <w:t xml:space="preserve"> </w:t>
      </w:r>
      <w:r w:rsidR="00403C05">
        <w:t xml:space="preserve">the </w:t>
      </w:r>
      <w:r>
        <w:t>space provided for</w:t>
      </w:r>
      <w:r w:rsidR="0058605E">
        <w:t xml:space="preserve"> each question.</w:t>
      </w:r>
    </w:p>
    <w:p w:rsidR="0058605E" w:rsidRPr="00CF4B06" w:rsidRDefault="008976E2" w:rsidP="00B57F7A">
      <w:pPr>
        <w:pStyle w:val="ListParagraph"/>
        <w:spacing w:after="120"/>
        <w:ind w:left="0"/>
        <w:contextualSpacing w:val="0"/>
      </w:pPr>
      <w:r>
        <w:t xml:space="preserve">Write the score </w:t>
      </w:r>
      <w:r w:rsidR="006C7189">
        <w:t>(</w:t>
      </w:r>
      <w:proofErr w:type="gramStart"/>
      <w:r w:rsidR="006C7189">
        <w:t>1</w:t>
      </w:r>
      <w:proofErr w:type="gramEnd"/>
      <w:r w:rsidR="006C7189">
        <w:t xml:space="preserve">, 0.5, 0) </w:t>
      </w:r>
      <w:r>
        <w:t>in the</w:t>
      </w:r>
      <w:r w:rsidR="00403C05">
        <w:t xml:space="preserve"> </w:t>
      </w:r>
      <w:r>
        <w:t xml:space="preserve">space provided </w:t>
      </w:r>
      <w:r w:rsidR="0058605E">
        <w:t>for each question.</w:t>
      </w:r>
    </w:p>
    <w:p w:rsidR="00035382" w:rsidRPr="007B1C7B" w:rsidRDefault="00A417F2" w:rsidP="00B57F7A">
      <w:pPr>
        <w:pStyle w:val="ListParagraph"/>
        <w:spacing w:after="120"/>
        <w:ind w:left="0"/>
        <w:contextualSpacing w:val="0"/>
        <w:rPr>
          <w:b/>
          <w:sz w:val="28"/>
          <w:szCs w:val="28"/>
          <w:u w:val="single"/>
        </w:rPr>
      </w:pPr>
      <w:r w:rsidRPr="007B1C7B">
        <w:rPr>
          <w:b/>
          <w:sz w:val="28"/>
          <w:szCs w:val="28"/>
          <w:u w:val="single"/>
        </w:rPr>
        <w:t xml:space="preserve">Part D. </w:t>
      </w:r>
      <w:r w:rsidR="006F7555" w:rsidRPr="007B1C7B">
        <w:rPr>
          <w:b/>
          <w:sz w:val="28"/>
          <w:szCs w:val="28"/>
          <w:u w:val="single"/>
        </w:rPr>
        <w:t>Summary of Findings and Recommendations</w:t>
      </w:r>
    </w:p>
    <w:p w:rsidR="005E1605" w:rsidRDefault="005E1605" w:rsidP="00B57F7A">
      <w:pPr>
        <w:pStyle w:val="ListParagraph"/>
        <w:spacing w:after="120"/>
        <w:ind w:left="0"/>
        <w:contextualSpacing w:val="0"/>
      </w:pPr>
      <w:r>
        <w:t xml:space="preserve">Part D contains the summary of the </w:t>
      </w:r>
      <w:r w:rsidR="00616025">
        <w:t>assessment scores</w:t>
      </w:r>
      <w:r>
        <w:t xml:space="preserve"> obtained and performance level by the testing site and summarizes the assessor’s comments with recommended corrective action.</w:t>
      </w:r>
    </w:p>
    <w:p w:rsidR="006F7555" w:rsidRDefault="006F7555" w:rsidP="00B57F7A">
      <w:pPr>
        <w:pStyle w:val="ListParagraph"/>
        <w:spacing w:after="120"/>
        <w:ind w:left="0"/>
        <w:contextualSpacing w:val="0"/>
      </w:pPr>
      <w:r>
        <w:t xml:space="preserve">Complete all the information in Table1. </w:t>
      </w:r>
    </w:p>
    <w:p w:rsidR="006F7555" w:rsidRDefault="006F7555" w:rsidP="006F7555">
      <w:pPr>
        <w:pStyle w:val="ListParagraph"/>
        <w:numPr>
          <w:ilvl w:val="0"/>
          <w:numId w:val="36"/>
        </w:numPr>
        <w:spacing w:after="120"/>
      </w:pPr>
      <w:r>
        <w:t>Assessment round refers to the number of times the testing site was assessed, as of the day of assessment.</w:t>
      </w:r>
      <w:r w:rsidR="00567A6A">
        <w:t xml:space="preserve"> If not available, review past assessment records to determine this round number.</w:t>
      </w:r>
    </w:p>
    <w:p w:rsidR="00567A6A" w:rsidRDefault="00567A6A" w:rsidP="00567A6A">
      <w:pPr>
        <w:pStyle w:val="ListParagraph"/>
        <w:spacing w:after="120"/>
      </w:pPr>
      <w:r>
        <w:t>Write “1” if this is the</w:t>
      </w:r>
      <w:r w:rsidR="008071BB">
        <w:t xml:space="preserve"> first Xpert MTB/RIF assessment</w:t>
      </w:r>
    </w:p>
    <w:p w:rsidR="006F7555" w:rsidRDefault="006F7555" w:rsidP="006F7555">
      <w:pPr>
        <w:pStyle w:val="ListParagraph"/>
        <w:numPr>
          <w:ilvl w:val="0"/>
          <w:numId w:val="36"/>
        </w:numPr>
        <w:spacing w:after="120"/>
      </w:pPr>
      <w:r>
        <w:t>If more than one assessor, provide the name of the s</w:t>
      </w:r>
      <w:r w:rsidR="008071BB">
        <w:t>econd assessor</w:t>
      </w:r>
    </w:p>
    <w:p w:rsidR="006F7555" w:rsidRDefault="006F7555" w:rsidP="006F7555">
      <w:pPr>
        <w:pStyle w:val="ListParagraph"/>
        <w:numPr>
          <w:ilvl w:val="0"/>
          <w:numId w:val="36"/>
        </w:numPr>
        <w:spacing w:after="120"/>
        <w:contextualSpacing w:val="0"/>
      </w:pPr>
      <w:r>
        <w:t>Provide the title of the assessor and the organization affiliated with</w:t>
      </w:r>
    </w:p>
    <w:p w:rsidR="008574A9" w:rsidRDefault="006F7555" w:rsidP="006F7555">
      <w:pPr>
        <w:spacing w:after="120"/>
      </w:pPr>
      <w:r>
        <w:t xml:space="preserve">Perform the necessary computations and provide the testing score in Table 2. </w:t>
      </w:r>
      <w:r w:rsidR="008574A9">
        <w:t xml:space="preserve"> </w:t>
      </w:r>
    </w:p>
    <w:p w:rsidR="006F7555" w:rsidRDefault="006F7555" w:rsidP="008574A9">
      <w:pPr>
        <w:pStyle w:val="ListParagraph"/>
        <w:numPr>
          <w:ilvl w:val="0"/>
          <w:numId w:val="38"/>
        </w:numPr>
        <w:spacing w:after="120"/>
      </w:pPr>
      <w:r>
        <w:t xml:space="preserve">Determine the </w:t>
      </w:r>
      <w:r w:rsidR="008574A9">
        <w:t xml:space="preserve">performance level (0-4) achieved by the testing site based on the </w:t>
      </w:r>
      <w:proofErr w:type="gramStart"/>
      <w:r w:rsidR="008574A9">
        <w:t>%</w:t>
      </w:r>
      <w:proofErr w:type="gramEnd"/>
      <w:r w:rsidR="008574A9">
        <w:t xml:space="preserve"> score obtained.</w:t>
      </w:r>
    </w:p>
    <w:tbl>
      <w:tblPr>
        <w:tblStyle w:val="TableGrid"/>
        <w:tblW w:w="96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1530"/>
        <w:gridCol w:w="6642"/>
      </w:tblGrid>
      <w:tr w:rsidR="00C76E76" w:rsidRPr="004B7A77" w:rsidTr="00B57F7A">
        <w:trPr>
          <w:trHeight w:val="26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76E76" w:rsidRPr="00D86126" w:rsidRDefault="008574A9" w:rsidP="008574A9">
            <w:pPr>
              <w:jc w:val="center"/>
              <w:rPr>
                <w:b/>
              </w:rPr>
            </w:pPr>
            <w:r>
              <w:rPr>
                <w:b/>
              </w:rPr>
              <w:t>Performance levels</w:t>
            </w:r>
          </w:p>
        </w:tc>
        <w:tc>
          <w:tcPr>
            <w:tcW w:w="1530" w:type="dxa"/>
            <w:shd w:val="clear" w:color="auto" w:fill="auto"/>
          </w:tcPr>
          <w:p w:rsidR="00C76E76" w:rsidRPr="00D86126" w:rsidRDefault="00C76E76" w:rsidP="00BF4926">
            <w:pPr>
              <w:jc w:val="center"/>
              <w:rPr>
                <w:b/>
              </w:rPr>
            </w:pPr>
            <w:r w:rsidRPr="00D86126">
              <w:rPr>
                <w:b/>
              </w:rPr>
              <w:t>% Score</w:t>
            </w:r>
          </w:p>
        </w:tc>
        <w:tc>
          <w:tcPr>
            <w:tcW w:w="6642" w:type="dxa"/>
            <w:shd w:val="clear" w:color="auto" w:fill="auto"/>
          </w:tcPr>
          <w:p w:rsidR="00C76E76" w:rsidRPr="00D86126" w:rsidRDefault="008071BB" w:rsidP="00BF4926">
            <w:pPr>
              <w:jc w:val="center"/>
              <w:rPr>
                <w:b/>
              </w:rPr>
            </w:pPr>
            <w:r>
              <w:rPr>
                <w:b/>
              </w:rPr>
              <w:t>Recommendation</w:t>
            </w:r>
          </w:p>
        </w:tc>
      </w:tr>
      <w:tr w:rsidR="008071BB" w:rsidRPr="004B7A77" w:rsidTr="00B57F7A">
        <w:trPr>
          <w:trHeight w:val="26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C00000"/>
          </w:tcPr>
          <w:p w:rsidR="008071BB" w:rsidRPr="00D86126" w:rsidRDefault="008071BB" w:rsidP="00BF4926">
            <w:pPr>
              <w:jc w:val="both"/>
            </w:pPr>
            <w:r w:rsidRPr="00D86126">
              <w:t>Level 0</w:t>
            </w:r>
          </w:p>
        </w:tc>
        <w:tc>
          <w:tcPr>
            <w:tcW w:w="1530" w:type="dxa"/>
            <w:shd w:val="clear" w:color="auto" w:fill="auto"/>
          </w:tcPr>
          <w:p w:rsidR="008071BB" w:rsidRPr="00D86126" w:rsidRDefault="008071BB" w:rsidP="00BF4926">
            <w:r>
              <w:t>Less than 40%</w:t>
            </w:r>
          </w:p>
        </w:tc>
        <w:tc>
          <w:tcPr>
            <w:tcW w:w="6642" w:type="dxa"/>
            <w:vMerge w:val="restart"/>
            <w:shd w:val="clear" w:color="auto" w:fill="auto"/>
          </w:tcPr>
          <w:p w:rsidR="008071BB" w:rsidRPr="00E73A63" w:rsidRDefault="008071BB" w:rsidP="00BF4926">
            <w:r>
              <w:t>Testing sites with performance level 0-2 may be targeted for more frequent supervisory visits (e.g., 3-4 times per year) to follow up and assist in the implementation of the corrective action plans. In contrast, sites with performance level 3-4 may need less supervisory visits (e.g., 1-2 per year)</w:t>
            </w:r>
            <w:r w:rsidR="002A002A">
              <w:t xml:space="preserve"> to ensure compliance with QA standards is sustained.</w:t>
            </w:r>
          </w:p>
        </w:tc>
      </w:tr>
      <w:tr w:rsidR="008071BB" w:rsidRPr="004B7A77" w:rsidTr="00B57F7A">
        <w:trPr>
          <w:trHeight w:val="26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FF6600"/>
          </w:tcPr>
          <w:p w:rsidR="008071BB" w:rsidRPr="00CF6C84" w:rsidRDefault="008071BB" w:rsidP="00BF4926">
            <w:pPr>
              <w:jc w:val="both"/>
            </w:pPr>
            <w:r w:rsidRPr="00CF6C84">
              <w:t>Level 1</w:t>
            </w:r>
          </w:p>
        </w:tc>
        <w:tc>
          <w:tcPr>
            <w:tcW w:w="1530" w:type="dxa"/>
            <w:shd w:val="clear" w:color="auto" w:fill="auto"/>
          </w:tcPr>
          <w:p w:rsidR="008071BB" w:rsidRPr="00D86126" w:rsidRDefault="008071BB" w:rsidP="00BF4926">
            <w:r>
              <w:t>40% - 59%</w:t>
            </w:r>
          </w:p>
        </w:tc>
        <w:tc>
          <w:tcPr>
            <w:tcW w:w="6642" w:type="dxa"/>
            <w:vMerge/>
            <w:shd w:val="clear" w:color="auto" w:fill="auto"/>
          </w:tcPr>
          <w:p w:rsidR="008071BB" w:rsidRPr="00E73A63" w:rsidRDefault="008071BB" w:rsidP="00BF4926"/>
        </w:tc>
      </w:tr>
      <w:tr w:rsidR="008071BB" w:rsidRPr="004B7A77" w:rsidTr="00B57F7A">
        <w:trPr>
          <w:trHeight w:val="26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FFFF00"/>
          </w:tcPr>
          <w:p w:rsidR="008071BB" w:rsidRPr="00D86126" w:rsidRDefault="008071BB" w:rsidP="00BF4926">
            <w:pPr>
              <w:jc w:val="both"/>
            </w:pPr>
            <w:r w:rsidRPr="00D86126">
              <w:t>Level 2</w:t>
            </w:r>
          </w:p>
        </w:tc>
        <w:tc>
          <w:tcPr>
            <w:tcW w:w="1530" w:type="dxa"/>
            <w:shd w:val="clear" w:color="auto" w:fill="auto"/>
          </w:tcPr>
          <w:p w:rsidR="008071BB" w:rsidRPr="00D86126" w:rsidRDefault="008071BB" w:rsidP="00BF4926">
            <w:r>
              <w:t>60%  – 79%</w:t>
            </w:r>
          </w:p>
        </w:tc>
        <w:tc>
          <w:tcPr>
            <w:tcW w:w="6642" w:type="dxa"/>
            <w:vMerge/>
            <w:shd w:val="clear" w:color="auto" w:fill="auto"/>
          </w:tcPr>
          <w:p w:rsidR="008071BB" w:rsidRPr="00E73A63" w:rsidRDefault="008071BB" w:rsidP="00BF4926"/>
        </w:tc>
      </w:tr>
      <w:tr w:rsidR="008071BB" w:rsidRPr="004B7A77" w:rsidTr="00B57F7A">
        <w:trPr>
          <w:trHeight w:val="26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8071BB" w:rsidRPr="00D86126" w:rsidRDefault="008071BB" w:rsidP="00BF4926">
            <w:pPr>
              <w:jc w:val="both"/>
            </w:pPr>
            <w:r w:rsidRPr="00D86126">
              <w:t>Level 3</w:t>
            </w:r>
          </w:p>
        </w:tc>
        <w:tc>
          <w:tcPr>
            <w:tcW w:w="1530" w:type="dxa"/>
            <w:shd w:val="clear" w:color="auto" w:fill="auto"/>
          </w:tcPr>
          <w:p w:rsidR="008071BB" w:rsidRPr="00D86126" w:rsidRDefault="008071BB" w:rsidP="00BF4926">
            <w:r>
              <w:t>80% - 89%</w:t>
            </w:r>
          </w:p>
        </w:tc>
        <w:tc>
          <w:tcPr>
            <w:tcW w:w="6642" w:type="dxa"/>
            <w:vMerge/>
            <w:shd w:val="clear" w:color="auto" w:fill="auto"/>
          </w:tcPr>
          <w:p w:rsidR="008071BB" w:rsidRPr="00E73A63" w:rsidRDefault="008071BB" w:rsidP="00BF4926"/>
        </w:tc>
      </w:tr>
      <w:tr w:rsidR="008071BB" w:rsidRPr="004B7A77" w:rsidTr="00B57F7A">
        <w:trPr>
          <w:trHeight w:val="269"/>
        </w:trPr>
        <w:tc>
          <w:tcPr>
            <w:tcW w:w="1440" w:type="dxa"/>
            <w:shd w:val="clear" w:color="auto" w:fill="00B050"/>
          </w:tcPr>
          <w:p w:rsidR="008071BB" w:rsidRPr="00D86126" w:rsidRDefault="008071BB" w:rsidP="00BF4926">
            <w:pPr>
              <w:jc w:val="both"/>
            </w:pPr>
            <w:r w:rsidRPr="00D86126">
              <w:t>Level 4</w:t>
            </w:r>
          </w:p>
        </w:tc>
        <w:tc>
          <w:tcPr>
            <w:tcW w:w="1530" w:type="dxa"/>
            <w:shd w:val="clear" w:color="auto" w:fill="auto"/>
          </w:tcPr>
          <w:p w:rsidR="008071BB" w:rsidRPr="00D86126" w:rsidRDefault="008071BB" w:rsidP="00BF4926">
            <w:r>
              <w:t>90% or higher</w:t>
            </w:r>
          </w:p>
        </w:tc>
        <w:tc>
          <w:tcPr>
            <w:tcW w:w="6642" w:type="dxa"/>
            <w:vMerge/>
            <w:shd w:val="clear" w:color="auto" w:fill="auto"/>
          </w:tcPr>
          <w:p w:rsidR="008071BB" w:rsidRPr="00E73A63" w:rsidRDefault="008071BB" w:rsidP="00BF4926"/>
        </w:tc>
      </w:tr>
    </w:tbl>
    <w:p w:rsidR="004915CD" w:rsidRDefault="008071BB" w:rsidP="008574A9">
      <w:pPr>
        <w:pStyle w:val="ListParagraph"/>
        <w:spacing w:after="120"/>
        <w:ind w:left="0"/>
        <w:contextualSpacing w:val="0"/>
      </w:pPr>
      <w:r>
        <w:lastRenderedPageBreak/>
        <w:t>C</w:t>
      </w:r>
      <w:r w:rsidR="008574A9">
        <w:t xml:space="preserve">omplete all the information in Table 3.  </w:t>
      </w:r>
      <w:r w:rsidR="004915CD">
        <w:t>Summarize all your asses</w:t>
      </w:r>
      <w:r w:rsidR="008574A9">
        <w:t>sment comments for each checklist questions section and p</w:t>
      </w:r>
      <w:r w:rsidR="004915CD">
        <w:t>rovide appropriate recommendations to correct the deficiency.</w:t>
      </w:r>
    </w:p>
    <w:p w:rsidR="00704C97" w:rsidRDefault="00704C97" w:rsidP="008574A9">
      <w:pPr>
        <w:spacing w:after="240"/>
      </w:pPr>
      <w:r>
        <w:t>Review the findings and recommendations with the person in-charge of the testing site and the staff.  The person in-charge and the as</w:t>
      </w:r>
      <w:r w:rsidR="004915CD">
        <w:t xml:space="preserve">sessor (s) </w:t>
      </w:r>
      <w:r>
        <w:t xml:space="preserve">should sign on the space provided. </w:t>
      </w:r>
      <w:r w:rsidR="001272D6">
        <w:t xml:space="preserve">The testing site and the assessor should each keep a signed </w:t>
      </w:r>
      <w:r>
        <w:t xml:space="preserve">copy </w:t>
      </w:r>
      <w:r w:rsidR="001272D6">
        <w:t>of the completed assessment checklist with the summary report</w:t>
      </w:r>
      <w:r>
        <w:t xml:space="preserve">. </w:t>
      </w:r>
      <w:r w:rsidR="00110032">
        <w:t>Assist the site in</w:t>
      </w:r>
      <w:r w:rsidR="00CD0D9D">
        <w:t xml:space="preserve"> p</w:t>
      </w:r>
      <w:r w:rsidR="00110032">
        <w:t xml:space="preserve">reparing a </w:t>
      </w:r>
      <w:r w:rsidR="00CD0D9D">
        <w:t xml:space="preserve">binder </w:t>
      </w:r>
      <w:r w:rsidR="001272D6">
        <w:t xml:space="preserve">at the testing site </w:t>
      </w:r>
      <w:r w:rsidR="00CD0D9D">
        <w:t>t</w:t>
      </w:r>
      <w:r w:rsidR="00110032">
        <w:t xml:space="preserve">o organize </w:t>
      </w:r>
      <w:r w:rsidR="00CD0D9D">
        <w:t xml:space="preserve">all assessment-related documents for </w:t>
      </w:r>
      <w:r w:rsidR="001272D6">
        <w:t xml:space="preserve">the site’s </w:t>
      </w:r>
      <w:r w:rsidR="00CD0D9D">
        <w:t>reference.</w:t>
      </w:r>
    </w:p>
    <w:p w:rsidR="00102EA9" w:rsidRPr="003970A3" w:rsidRDefault="008574A9" w:rsidP="0015047B">
      <w:pPr>
        <w:pStyle w:val="ListParagraph"/>
        <w:numPr>
          <w:ilvl w:val="0"/>
          <w:numId w:val="1"/>
        </w:numPr>
        <w:spacing w:after="120"/>
        <w:rPr>
          <w:b/>
          <w:sz w:val="28"/>
          <w:szCs w:val="28"/>
          <w:u w:val="single"/>
        </w:rPr>
      </w:pPr>
      <w:r w:rsidRPr="003970A3">
        <w:rPr>
          <w:b/>
          <w:sz w:val="28"/>
          <w:szCs w:val="28"/>
        </w:rPr>
        <w:t>WHAT TO ASK FOR AND WHAT TO LOOK FOR WHEN CONDUCTING THE ASSESSMENT</w:t>
      </w:r>
    </w:p>
    <w:p w:rsidR="00BD20FA" w:rsidRDefault="00181A26" w:rsidP="00A520E3">
      <w:pPr>
        <w:spacing w:after="120"/>
      </w:pPr>
      <w:r>
        <w:t xml:space="preserve">This section provides the assessor with instructions to complete </w:t>
      </w:r>
      <w:r w:rsidR="00A520E3">
        <w:t>each section of ACTS Part C</w:t>
      </w:r>
      <w:r w:rsidR="00F758F8">
        <w:t xml:space="preserve"> (Section</w:t>
      </w:r>
      <w:r w:rsidR="00A520E3">
        <w:t xml:space="preserve"> 1-5) in a systematic and efficient manner</w:t>
      </w:r>
      <w:r>
        <w:t xml:space="preserve">.  </w:t>
      </w:r>
    </w:p>
    <w:p w:rsidR="00075A84" w:rsidRDefault="00075A84" w:rsidP="00075A84">
      <w:pPr>
        <w:spacing w:after="120"/>
      </w:pPr>
      <w:r>
        <w:t>Remember to follow the tips on how to conduct an assessment (Users’ Guide Section IV).</w:t>
      </w:r>
    </w:p>
    <w:p w:rsidR="00BF0078" w:rsidRDefault="00BD20FA" w:rsidP="00160621">
      <w:pPr>
        <w:spacing w:after="120"/>
      </w:pPr>
      <w:r>
        <w:t xml:space="preserve">Read the </w:t>
      </w:r>
      <w:r w:rsidR="00181A26">
        <w:t>Xpert MTB</w:t>
      </w:r>
      <w:r w:rsidR="003970A3">
        <w:t>/RIF QA Guide</w:t>
      </w:r>
      <w:r>
        <w:t xml:space="preserve"> </w:t>
      </w:r>
      <w:r w:rsidR="00181A26">
        <w:t>for ad</w:t>
      </w:r>
      <w:r w:rsidR="00A758C1">
        <w:t xml:space="preserve">ditional information. </w:t>
      </w:r>
      <w:r w:rsidR="00983183">
        <w:t>Generic SOPs and</w:t>
      </w:r>
      <w:r w:rsidR="004577BD">
        <w:t xml:space="preserve"> forms (e.g., </w:t>
      </w:r>
      <w:r>
        <w:t xml:space="preserve">competency assessment, GeneXpert maintenance, </w:t>
      </w:r>
      <w:r w:rsidR="00616025">
        <w:t>and performance</w:t>
      </w:r>
      <w:r>
        <w:t xml:space="preserve"> indicator</w:t>
      </w:r>
      <w:r w:rsidR="004577BD">
        <w:t xml:space="preserve"> reporting form</w:t>
      </w:r>
      <w:r w:rsidR="003970A3">
        <w:t xml:space="preserve">) are available in </w:t>
      </w:r>
      <w:proofErr w:type="gramStart"/>
      <w:r w:rsidR="003970A3">
        <w:t xml:space="preserve">the </w:t>
      </w:r>
      <w:r>
        <w:t xml:space="preserve"> </w:t>
      </w:r>
      <w:r w:rsidR="003970A3">
        <w:t>Xpert</w:t>
      </w:r>
      <w:proofErr w:type="gramEnd"/>
      <w:r w:rsidR="003970A3">
        <w:t xml:space="preserve"> MTB/RIF QA Guide </w:t>
      </w:r>
      <w:r>
        <w:t xml:space="preserve">and in </w:t>
      </w:r>
      <w:r w:rsidR="00983183">
        <w:t xml:space="preserve">the </w:t>
      </w:r>
      <w:r>
        <w:t>suggested references.</w:t>
      </w:r>
      <w:r w:rsidR="00567A6A">
        <w:t xml:space="preserve"> </w:t>
      </w:r>
    </w:p>
    <w:p w:rsidR="00A417F2" w:rsidRPr="007B1C7B" w:rsidRDefault="00262CB9" w:rsidP="0061582F">
      <w:pPr>
        <w:pStyle w:val="ListParagraph"/>
        <w:numPr>
          <w:ilvl w:val="0"/>
          <w:numId w:val="45"/>
        </w:numPr>
        <w:spacing w:after="120"/>
        <w:rPr>
          <w:b/>
          <w:sz w:val="28"/>
          <w:szCs w:val="28"/>
        </w:rPr>
      </w:pPr>
      <w:r w:rsidRPr="007B1C7B">
        <w:rPr>
          <w:b/>
          <w:sz w:val="28"/>
          <w:szCs w:val="28"/>
        </w:rPr>
        <w:t>PERSONNEL TRAINING AND COMPETENCY</w:t>
      </w:r>
    </w:p>
    <w:p w:rsidR="00B52E0A" w:rsidRDefault="00B52E0A" w:rsidP="00727D7F">
      <w:pPr>
        <w:pStyle w:val="ListParagraph"/>
        <w:spacing w:after="120"/>
        <w:ind w:left="0"/>
        <w:contextualSpacing w:val="0"/>
      </w:pPr>
      <w:r>
        <w:t xml:space="preserve">This </w:t>
      </w:r>
      <w:r w:rsidR="00AA3369">
        <w:t>portion of the checklist</w:t>
      </w:r>
      <w:r w:rsidR="00181A26">
        <w:t xml:space="preserve"> involves </w:t>
      </w:r>
      <w:r w:rsidR="00F758F8">
        <w:t>review of SOPs and related forms and training and competency assessment</w:t>
      </w:r>
      <w:r w:rsidR="00AA3369">
        <w:t xml:space="preserve"> records. </w:t>
      </w:r>
      <w:r>
        <w:t xml:space="preserve">Request </w:t>
      </w:r>
      <w:r w:rsidR="00AA3369">
        <w:t>the testing site to bring all the</w:t>
      </w:r>
      <w:r>
        <w:t xml:space="preserve"> necessary documents </w:t>
      </w:r>
      <w:r w:rsidR="00AA3369">
        <w:t>and records in an office or conference room.</w:t>
      </w:r>
    </w:p>
    <w:p w:rsidR="00441414" w:rsidRPr="00441414" w:rsidRDefault="00C05BB9" w:rsidP="002F13BB">
      <w:pPr>
        <w:pStyle w:val="ListParagraph"/>
        <w:numPr>
          <w:ilvl w:val="0"/>
          <w:numId w:val="39"/>
        </w:numPr>
        <w:spacing w:after="120"/>
        <w:ind w:left="720" w:hanging="450"/>
        <w:contextualSpacing w:val="0"/>
      </w:pPr>
      <w:r w:rsidRPr="00567A6A">
        <w:rPr>
          <w:b/>
        </w:rPr>
        <w:t>Review</w:t>
      </w:r>
      <w:r>
        <w:t xml:space="preserve"> the document </w:t>
      </w:r>
      <w:r w:rsidR="00441414">
        <w:t>control</w:t>
      </w:r>
      <w:r>
        <w:t xml:space="preserve"> and retention log. </w:t>
      </w:r>
      <w:r w:rsidRPr="00567A6A">
        <w:rPr>
          <w:b/>
        </w:rPr>
        <w:t>Verify</w:t>
      </w:r>
      <w:r>
        <w:t xml:space="preserve"> that the log l</w:t>
      </w:r>
      <w:r w:rsidR="007937C0">
        <w:t>ists all SOPs</w:t>
      </w:r>
      <w:r>
        <w:t xml:space="preserve">, each with unique ID number and version, </w:t>
      </w:r>
      <w:r w:rsidR="007937C0">
        <w:t xml:space="preserve">location, </w:t>
      </w:r>
      <w:r>
        <w:t>and schedule of document review and retention.</w:t>
      </w:r>
    </w:p>
    <w:p w:rsidR="00727D7F" w:rsidRPr="00727D7F" w:rsidRDefault="00727D7F" w:rsidP="002F13BB">
      <w:pPr>
        <w:pStyle w:val="ListParagraph"/>
        <w:spacing w:after="120"/>
        <w:contextualSpacing w:val="0"/>
      </w:pPr>
      <w:r>
        <w:rPr>
          <w:b/>
        </w:rPr>
        <w:t>R</w:t>
      </w:r>
      <w:r w:rsidRPr="005712C4">
        <w:rPr>
          <w:b/>
        </w:rPr>
        <w:t xml:space="preserve">eview </w:t>
      </w:r>
      <w:r>
        <w:t>the master copy of each SOP (a</w:t>
      </w:r>
      <w:r w:rsidR="00C05BB9">
        <w:t>-g) and associated forms</w:t>
      </w:r>
      <w:r>
        <w:t xml:space="preserve">. </w:t>
      </w:r>
      <w:r w:rsidRPr="003970A3">
        <w:rPr>
          <w:b/>
        </w:rPr>
        <w:t>V</w:t>
      </w:r>
      <w:r w:rsidRPr="00F26807">
        <w:rPr>
          <w:b/>
        </w:rPr>
        <w:t>erify</w:t>
      </w:r>
      <w:r>
        <w:t xml:space="preserve"> that </w:t>
      </w:r>
      <w:r w:rsidR="002F13BB">
        <w:t xml:space="preserve">the authorized </w:t>
      </w:r>
      <w:r w:rsidR="00C05BB9">
        <w:t>person has approved the SOPs, they are up-to-date (reviewed every 2 years)</w:t>
      </w:r>
      <w:r>
        <w:t>,</w:t>
      </w:r>
      <w:r w:rsidR="008B7E4B">
        <w:t xml:space="preserve"> </w:t>
      </w:r>
      <w:r w:rsidR="00C05BB9">
        <w:t>contents a</w:t>
      </w:r>
      <w:r w:rsidR="007937C0">
        <w:t xml:space="preserve">ligned with </w:t>
      </w:r>
      <w:r>
        <w:t>nation</w:t>
      </w:r>
      <w:r w:rsidR="007937C0">
        <w:t xml:space="preserve">al guidelines and </w:t>
      </w:r>
      <w:r>
        <w:t xml:space="preserve">best practices, and </w:t>
      </w:r>
      <w:r w:rsidR="007937C0">
        <w:t xml:space="preserve">related forms </w:t>
      </w:r>
      <w:r w:rsidR="00C05BB9">
        <w:t>li</w:t>
      </w:r>
      <w:r w:rsidR="00BF4926">
        <w:t xml:space="preserve">nked to </w:t>
      </w:r>
      <w:r>
        <w:t xml:space="preserve">specific SOP. </w:t>
      </w:r>
      <w:r w:rsidR="00672342" w:rsidRPr="00672342">
        <w:rPr>
          <w:b/>
        </w:rPr>
        <w:t>Verify</w:t>
      </w:r>
      <w:r w:rsidR="00672342">
        <w:t xml:space="preserve"> that </w:t>
      </w:r>
      <w:r w:rsidRPr="00727D7F">
        <w:t xml:space="preserve">SOPs </w:t>
      </w:r>
      <w:r w:rsidR="00672342">
        <w:t>are</w:t>
      </w:r>
      <w:r w:rsidRPr="00727D7F">
        <w:t xml:space="preserve"> filed systematically (e.g. according to SOP number) and organized in binder</w:t>
      </w:r>
      <w:r w:rsidR="00C05BB9">
        <w:t>s</w:t>
      </w:r>
      <w:r w:rsidRPr="00727D7F">
        <w:t xml:space="preserve">. </w:t>
      </w:r>
      <w:r w:rsidR="002F13BB">
        <w:rPr>
          <w:b/>
        </w:rPr>
        <w:t>Verify</w:t>
      </w:r>
      <w:r w:rsidR="00C05BB9">
        <w:rPr>
          <w:b/>
        </w:rPr>
        <w:t xml:space="preserve"> </w:t>
      </w:r>
      <w:r w:rsidR="00C05BB9">
        <w:t>that</w:t>
      </w:r>
      <w:r>
        <w:t xml:space="preserve"> </w:t>
      </w:r>
      <w:r w:rsidR="00BF4926">
        <w:t>obsolete</w:t>
      </w:r>
      <w:r w:rsidR="00672342">
        <w:t xml:space="preserve"> SOPs</w:t>
      </w:r>
      <w:r w:rsidR="00BF4926">
        <w:t xml:space="preserve"> and Forms</w:t>
      </w:r>
      <w:r w:rsidR="00672342">
        <w:t xml:space="preserve"> are</w:t>
      </w:r>
      <w:r w:rsidR="00672342" w:rsidRPr="00727D7F">
        <w:t xml:space="preserve"> </w:t>
      </w:r>
      <w:r w:rsidR="009E3ED7">
        <w:t>labeled “retired”</w:t>
      </w:r>
      <w:proofErr w:type="gramStart"/>
      <w:r w:rsidR="00C05BB9">
        <w:t>,</w:t>
      </w:r>
      <w:proofErr w:type="gramEnd"/>
      <w:r w:rsidR="009E3ED7">
        <w:t xml:space="preserve"> </w:t>
      </w:r>
      <w:r w:rsidR="00C05BB9">
        <w:t xml:space="preserve">have been </w:t>
      </w:r>
      <w:r w:rsidR="00672342" w:rsidRPr="00727D7F">
        <w:t>removed</w:t>
      </w:r>
      <w:r w:rsidRPr="00727D7F">
        <w:t xml:space="preserve"> from ci</w:t>
      </w:r>
      <w:r w:rsidR="009E3ED7">
        <w:t>rculation, and retained</w:t>
      </w:r>
      <w:r w:rsidRPr="00727D7F">
        <w:t xml:space="preserve"> </w:t>
      </w:r>
      <w:r w:rsidR="009E3ED7">
        <w:t xml:space="preserve">for at least 2 years or </w:t>
      </w:r>
      <w:r w:rsidRPr="00727D7F">
        <w:t xml:space="preserve">according to national policy. </w:t>
      </w:r>
    </w:p>
    <w:p w:rsidR="00727D7F" w:rsidRDefault="00727D7F" w:rsidP="002F13BB">
      <w:pPr>
        <w:pStyle w:val="ListParagraph"/>
        <w:spacing w:after="120"/>
        <w:contextualSpacing w:val="0"/>
        <w:rPr>
          <w:b/>
        </w:rPr>
      </w:pPr>
      <w:r>
        <w:rPr>
          <w:b/>
        </w:rPr>
        <w:t>Review</w:t>
      </w:r>
      <w:r w:rsidR="004F5C36">
        <w:t xml:space="preserve"> records documenting that </w:t>
      </w:r>
      <w:r>
        <w:t xml:space="preserve">staff have read and understood the SOPs. </w:t>
      </w:r>
      <w:r w:rsidRPr="00672342">
        <w:rPr>
          <w:b/>
        </w:rPr>
        <w:t>Review</w:t>
      </w:r>
      <w:r>
        <w:t xml:space="preserve"> the list of staff with their assigned duties and responsibilities. </w:t>
      </w:r>
      <w:r w:rsidR="00B22278">
        <w:t xml:space="preserve">Using the two documents, </w:t>
      </w:r>
      <w:r w:rsidR="00B22278" w:rsidRPr="00B22278">
        <w:rPr>
          <w:b/>
        </w:rPr>
        <w:t>v</w:t>
      </w:r>
      <w:r w:rsidRPr="00F26807">
        <w:rPr>
          <w:b/>
        </w:rPr>
        <w:t xml:space="preserve">erify </w:t>
      </w:r>
      <w:r w:rsidR="00B22278">
        <w:t>that staff have read and understand the SOPs that relate to their responsibilities.</w:t>
      </w:r>
    </w:p>
    <w:p w:rsidR="00727D7F" w:rsidRDefault="000F0AD5" w:rsidP="002F13BB">
      <w:pPr>
        <w:pStyle w:val="ListParagraph"/>
        <w:spacing w:after="120"/>
        <w:contextualSpacing w:val="0"/>
      </w:pPr>
      <w:r>
        <w:rPr>
          <w:b/>
        </w:rPr>
        <w:t>Ask</w:t>
      </w:r>
      <w:r w:rsidR="00727D7F">
        <w:t xml:space="preserve"> to see the authorized bench copies of the SOPs (a-g) to determine if they are readily accessible to the staff. </w:t>
      </w:r>
      <w:r w:rsidR="00727D7F" w:rsidRPr="00462D3E">
        <w:rPr>
          <w:b/>
        </w:rPr>
        <w:t>Verify</w:t>
      </w:r>
      <w:r w:rsidR="00727D7F">
        <w:t xml:space="preserve"> that the copies are the latest version of the SOP by comparing with the master copy.</w:t>
      </w:r>
    </w:p>
    <w:p w:rsidR="00E76D57" w:rsidRDefault="00672342" w:rsidP="000F0AD5">
      <w:pPr>
        <w:pStyle w:val="ListParagraph"/>
        <w:numPr>
          <w:ilvl w:val="0"/>
          <w:numId w:val="39"/>
        </w:numPr>
        <w:spacing w:after="120"/>
        <w:ind w:left="720" w:hanging="450"/>
        <w:contextualSpacing w:val="0"/>
      </w:pPr>
      <w:r w:rsidRPr="00E76D57">
        <w:rPr>
          <w:b/>
        </w:rPr>
        <w:t>Review</w:t>
      </w:r>
      <w:r>
        <w:t xml:space="preserve"> the national TB diagnostic algorithm av</w:t>
      </w:r>
      <w:r w:rsidR="00C84E46">
        <w:t>ailable at the testing site</w:t>
      </w:r>
      <w:r w:rsidR="00B22278">
        <w:t>.</w:t>
      </w:r>
      <w:r w:rsidR="00C84E46">
        <w:t xml:space="preserve"> </w:t>
      </w:r>
      <w:r w:rsidR="00C84E46" w:rsidRPr="00B22278">
        <w:rPr>
          <w:b/>
        </w:rPr>
        <w:t>V</w:t>
      </w:r>
      <w:r w:rsidRPr="00E76D57">
        <w:rPr>
          <w:b/>
        </w:rPr>
        <w:t xml:space="preserve">erify </w:t>
      </w:r>
      <w:r>
        <w:t xml:space="preserve">that the version is current. </w:t>
      </w:r>
      <w:r w:rsidRPr="00E76D57">
        <w:rPr>
          <w:b/>
        </w:rPr>
        <w:t>Review</w:t>
      </w:r>
      <w:r>
        <w:t xml:space="preserve"> records documenting that all staff have read and understood the algorithm. </w:t>
      </w:r>
      <w:r w:rsidRPr="00E76D57">
        <w:rPr>
          <w:b/>
        </w:rPr>
        <w:t xml:space="preserve">Verify </w:t>
      </w:r>
      <w:r>
        <w:t xml:space="preserve">that all testers have signed the review and understand document. </w:t>
      </w:r>
    </w:p>
    <w:p w:rsidR="00F24516" w:rsidRDefault="00DC67AE" w:rsidP="000F0AD5">
      <w:pPr>
        <w:pStyle w:val="ListParagraph"/>
        <w:numPr>
          <w:ilvl w:val="0"/>
          <w:numId w:val="39"/>
        </w:numPr>
        <w:spacing w:after="120"/>
        <w:ind w:left="720" w:hanging="450"/>
        <w:contextualSpacing w:val="0"/>
      </w:pPr>
      <w:r w:rsidRPr="00E76D57">
        <w:rPr>
          <w:b/>
        </w:rPr>
        <w:lastRenderedPageBreak/>
        <w:t>Review</w:t>
      </w:r>
      <w:r>
        <w:t xml:space="preserve"> </w:t>
      </w:r>
      <w:r w:rsidR="00AA3369">
        <w:t xml:space="preserve">staff training </w:t>
      </w:r>
      <w:r>
        <w:t xml:space="preserve">records and </w:t>
      </w:r>
      <w:r w:rsidRPr="00E76D57">
        <w:rPr>
          <w:b/>
        </w:rPr>
        <w:t>v</w:t>
      </w:r>
      <w:r w:rsidR="00F24516" w:rsidRPr="00E76D57">
        <w:rPr>
          <w:b/>
        </w:rPr>
        <w:t>erify</w:t>
      </w:r>
      <w:r w:rsidR="00B22278">
        <w:t xml:space="preserve"> that </w:t>
      </w:r>
      <w:r w:rsidR="00032261">
        <w:t xml:space="preserve">staff </w:t>
      </w:r>
      <w:proofErr w:type="gramStart"/>
      <w:r w:rsidR="00032261">
        <w:t>are</w:t>
      </w:r>
      <w:r w:rsidR="00AA3369">
        <w:t xml:space="preserve"> </w:t>
      </w:r>
      <w:r w:rsidR="00672342">
        <w:t>trained</w:t>
      </w:r>
      <w:proofErr w:type="gramEnd"/>
      <w:r w:rsidR="00672342">
        <w:t xml:space="preserve"> </w:t>
      </w:r>
      <w:r w:rsidR="00AA3369">
        <w:t xml:space="preserve">on </w:t>
      </w:r>
      <w:r w:rsidR="000231D2">
        <w:t>assigned tasks</w:t>
      </w:r>
      <w:r w:rsidR="00AA3369">
        <w:t xml:space="preserve"> (a-d)</w:t>
      </w:r>
      <w:r w:rsidR="00F24516">
        <w:t xml:space="preserve">. </w:t>
      </w:r>
      <w:r w:rsidR="00F24516" w:rsidRPr="00E76D57">
        <w:rPr>
          <w:b/>
        </w:rPr>
        <w:t xml:space="preserve">Verify </w:t>
      </w:r>
      <w:r w:rsidR="00F24516">
        <w:t xml:space="preserve">that </w:t>
      </w:r>
      <w:r w:rsidR="00672342">
        <w:t xml:space="preserve">a standardized training checklist is used describing </w:t>
      </w:r>
      <w:r w:rsidR="0030780B">
        <w:t xml:space="preserve">specific skills to </w:t>
      </w:r>
      <w:proofErr w:type="gramStart"/>
      <w:r w:rsidR="0030780B">
        <w:t>be mastered</w:t>
      </w:r>
      <w:proofErr w:type="gramEnd"/>
      <w:r w:rsidR="0030780B">
        <w:t xml:space="preserve"> and covers</w:t>
      </w:r>
      <w:r>
        <w:t xml:space="preserve"> all the elements contained </w:t>
      </w:r>
      <w:r w:rsidR="00BF0078">
        <w:t xml:space="preserve">in </w:t>
      </w:r>
      <w:r w:rsidR="000D64C2">
        <w:t xml:space="preserve">the </w:t>
      </w:r>
      <w:r>
        <w:t>SOPs</w:t>
      </w:r>
      <w:r w:rsidR="000231D2">
        <w:t>.</w:t>
      </w:r>
      <w:r w:rsidR="00415017" w:rsidRPr="000D64C2">
        <w:rPr>
          <w:b/>
        </w:rPr>
        <w:t xml:space="preserve"> </w:t>
      </w:r>
      <w:r w:rsidR="000D64C2" w:rsidRPr="000D64C2">
        <w:rPr>
          <w:b/>
        </w:rPr>
        <w:t>Verify</w:t>
      </w:r>
      <w:r w:rsidR="000D64C2">
        <w:t xml:space="preserve"> training contents include hands-on sessions.</w:t>
      </w:r>
    </w:p>
    <w:p w:rsidR="003C1E1F" w:rsidRPr="00160621" w:rsidRDefault="00672342" w:rsidP="000F0AD5">
      <w:pPr>
        <w:pStyle w:val="ListParagraph"/>
        <w:numPr>
          <w:ilvl w:val="0"/>
          <w:numId w:val="39"/>
        </w:numPr>
        <w:spacing w:after="240"/>
        <w:ind w:left="720" w:hanging="450"/>
        <w:contextualSpacing w:val="0"/>
        <w:rPr>
          <w:color w:val="C00000"/>
        </w:rPr>
      </w:pPr>
      <w:r w:rsidRPr="00160621">
        <w:rPr>
          <w:b/>
        </w:rPr>
        <w:t xml:space="preserve">Review </w:t>
      </w:r>
      <w:r w:rsidRPr="00C84E46">
        <w:t>Xpert MTB/RIF testers’ competency assessment records</w:t>
      </w:r>
      <w:r w:rsidR="009E3ED7" w:rsidRPr="00C84E46">
        <w:t xml:space="preserve"> a</w:t>
      </w:r>
      <w:r w:rsidR="004577BD">
        <w:t xml:space="preserve">nd verify that all testers </w:t>
      </w:r>
      <w:proofErr w:type="gramStart"/>
      <w:r w:rsidR="004577BD">
        <w:t xml:space="preserve">are </w:t>
      </w:r>
      <w:r w:rsidR="009E3ED7" w:rsidRPr="00C84E46">
        <w:t>certified</w:t>
      </w:r>
      <w:proofErr w:type="gramEnd"/>
      <w:r w:rsidR="009E3ED7" w:rsidRPr="00C84E46">
        <w:t xml:space="preserve"> </w:t>
      </w:r>
      <w:r w:rsidR="00D700E9" w:rsidRPr="00C84E46">
        <w:t>as competent according to national or testing site guidelines</w:t>
      </w:r>
      <w:r w:rsidR="0030780B" w:rsidRPr="00C84E46">
        <w:t xml:space="preserve">. </w:t>
      </w:r>
      <w:r w:rsidR="0030780B" w:rsidRPr="00160621">
        <w:rPr>
          <w:b/>
        </w:rPr>
        <w:t>V</w:t>
      </w:r>
      <w:r w:rsidRPr="00160621">
        <w:rPr>
          <w:b/>
        </w:rPr>
        <w:t>erify</w:t>
      </w:r>
      <w:r w:rsidR="00B22278">
        <w:t xml:space="preserve"> that all testers </w:t>
      </w:r>
      <w:proofErr w:type="gramStart"/>
      <w:r w:rsidR="004577BD">
        <w:t xml:space="preserve">are </w:t>
      </w:r>
      <w:r w:rsidR="004577BD" w:rsidRPr="00C84E46">
        <w:t>assessed</w:t>
      </w:r>
      <w:proofErr w:type="gramEnd"/>
      <w:r w:rsidRPr="00C84E46">
        <w:t xml:space="preserve"> twice on the first year of hire and </w:t>
      </w:r>
      <w:r w:rsidR="00B22278">
        <w:t xml:space="preserve">at least </w:t>
      </w:r>
      <w:r w:rsidRPr="00C84E46">
        <w:t xml:space="preserve">annually thereafter. </w:t>
      </w:r>
      <w:r w:rsidR="008B7E4B" w:rsidRPr="00C84E46">
        <w:t xml:space="preserve"> Records should show which skills were assessed (Xpert MTB/RIF testing), how skills were measured, an</w:t>
      </w:r>
      <w:r w:rsidR="00C84E46" w:rsidRPr="00C84E46">
        <w:t xml:space="preserve">d who performed the assessment (the assessor must be competent in Xpert MTB/RIF testing). Competency testing </w:t>
      </w:r>
      <w:r w:rsidR="00F3772F" w:rsidRPr="00C84E46">
        <w:t xml:space="preserve">techniques </w:t>
      </w:r>
      <w:r w:rsidR="0013775B" w:rsidRPr="00C84E46">
        <w:t>include d</w:t>
      </w:r>
      <w:r w:rsidR="00D50B5F" w:rsidRPr="00C84E46">
        <w:t>irect observation</w:t>
      </w:r>
      <w:r w:rsidR="0013775B" w:rsidRPr="00C84E46">
        <w:t xml:space="preserve"> of routine test performance, direct observation of instrument maintenance and function checks, proficiency testing samples, problem solving, and review of reports</w:t>
      </w:r>
      <w:r w:rsidR="0030780B" w:rsidRPr="00C84E46">
        <w:t xml:space="preserve">. </w:t>
      </w:r>
      <w:r w:rsidR="0013775B" w:rsidRPr="00C84E46">
        <w:t>If</w:t>
      </w:r>
      <w:r w:rsidR="00D50B5F" w:rsidRPr="00C84E46">
        <w:t xml:space="preserve"> </w:t>
      </w:r>
      <w:r w:rsidR="003970A3">
        <w:t>competency assessment</w:t>
      </w:r>
      <w:r w:rsidR="002D2734" w:rsidRPr="00C84E46">
        <w:t xml:space="preserve"> is unsatisfactory, </w:t>
      </w:r>
      <w:r w:rsidR="0030780B" w:rsidRPr="00160621">
        <w:rPr>
          <w:b/>
        </w:rPr>
        <w:t xml:space="preserve">review </w:t>
      </w:r>
      <w:r w:rsidR="00C84E46">
        <w:t xml:space="preserve">records to verify </w:t>
      </w:r>
      <w:r w:rsidR="0030780B" w:rsidRPr="00C84E46">
        <w:t xml:space="preserve">that </w:t>
      </w:r>
      <w:r w:rsidR="002D2734" w:rsidRPr="00C84E46">
        <w:t>staff retra</w:t>
      </w:r>
      <w:r w:rsidR="0030780B" w:rsidRPr="00C84E46">
        <w:t>ining and reassessment was</w:t>
      </w:r>
      <w:r w:rsidR="00C84E46" w:rsidRPr="00C84E46">
        <w:t xml:space="preserve"> conducted.</w:t>
      </w:r>
      <w:r w:rsidR="0013775B" w:rsidRPr="00C84E46">
        <w:t xml:space="preserve"> </w:t>
      </w:r>
      <w:r w:rsidR="00C84E46" w:rsidRPr="00C84E46">
        <w:t xml:space="preserve"> </w:t>
      </w:r>
      <w:r w:rsidR="00272E14" w:rsidRPr="00160621">
        <w:rPr>
          <w:rFonts w:cs="Times New Roman"/>
          <w:b/>
        </w:rPr>
        <w:t>Verify</w:t>
      </w:r>
      <w:r w:rsidR="004577BD">
        <w:rPr>
          <w:rFonts w:cs="Times New Roman"/>
        </w:rPr>
        <w:t xml:space="preserve"> testers’</w:t>
      </w:r>
      <w:r w:rsidR="00272E14" w:rsidRPr="00160621">
        <w:rPr>
          <w:rFonts w:cs="Times New Roman"/>
        </w:rPr>
        <w:t xml:space="preserve"> signature</w:t>
      </w:r>
      <w:r w:rsidR="004577BD">
        <w:rPr>
          <w:rFonts w:cs="Times New Roman"/>
        </w:rPr>
        <w:t>s on the Xpert MTB/RIF</w:t>
      </w:r>
      <w:r w:rsidR="00272E14" w:rsidRPr="00160621">
        <w:rPr>
          <w:rFonts w:cs="Times New Roman"/>
        </w:rPr>
        <w:t xml:space="preserve"> register to confirm that only </w:t>
      </w:r>
      <w:r w:rsidR="004577BD">
        <w:rPr>
          <w:rFonts w:cs="Times New Roman"/>
        </w:rPr>
        <w:t>certified competent</w:t>
      </w:r>
      <w:r w:rsidR="00272E14" w:rsidRPr="00160621">
        <w:rPr>
          <w:rFonts w:cs="Times New Roman"/>
        </w:rPr>
        <w:t xml:space="preserve"> testers are performing testing</w:t>
      </w:r>
      <w:r w:rsidR="00160621" w:rsidRPr="00160621">
        <w:rPr>
          <w:rFonts w:cs="Times New Roman"/>
        </w:rPr>
        <w:t>.</w:t>
      </w:r>
    </w:p>
    <w:p w:rsidR="00262CB9" w:rsidRPr="007B1C7B" w:rsidRDefault="00262CB9" w:rsidP="00200259">
      <w:pPr>
        <w:pStyle w:val="ListParagraph"/>
        <w:numPr>
          <w:ilvl w:val="0"/>
          <w:numId w:val="45"/>
        </w:numPr>
        <w:spacing w:after="120"/>
        <w:rPr>
          <w:b/>
          <w:sz w:val="28"/>
          <w:szCs w:val="28"/>
        </w:rPr>
      </w:pPr>
      <w:r w:rsidRPr="007B1C7B">
        <w:rPr>
          <w:b/>
          <w:sz w:val="28"/>
          <w:szCs w:val="28"/>
        </w:rPr>
        <w:t>PHYSICAL FACILITIES AND SAFETY</w:t>
      </w:r>
    </w:p>
    <w:p w:rsidR="000F36EB" w:rsidRPr="00272E14" w:rsidRDefault="003065E3" w:rsidP="00160621">
      <w:pPr>
        <w:pStyle w:val="ListParagraph"/>
        <w:spacing w:after="120"/>
        <w:ind w:left="0"/>
        <w:contextualSpacing w:val="0"/>
        <w:rPr>
          <w:color w:val="7030A0"/>
        </w:rPr>
      </w:pPr>
      <w:r w:rsidRPr="003065E3">
        <w:t>To complete this portion of the checklist</w:t>
      </w:r>
      <w:r>
        <w:rPr>
          <w:b/>
        </w:rPr>
        <w:t>, r</w:t>
      </w:r>
      <w:r w:rsidR="007937C0" w:rsidRPr="00643AAF">
        <w:rPr>
          <w:b/>
        </w:rPr>
        <w:t>eques</w:t>
      </w:r>
      <w:r w:rsidR="007937C0">
        <w:t xml:space="preserve">t a staff </w:t>
      </w:r>
      <w:r w:rsidR="00433ADB">
        <w:t xml:space="preserve">to take you around </w:t>
      </w:r>
      <w:r w:rsidR="007405D2">
        <w:t xml:space="preserve">the </w:t>
      </w:r>
      <w:r w:rsidR="007E5704">
        <w:t>testin</w:t>
      </w:r>
      <w:r w:rsidR="000D64C2">
        <w:t>g site facility</w:t>
      </w:r>
      <w:r w:rsidR="00032261">
        <w:t>.</w:t>
      </w:r>
      <w:r w:rsidR="001F729D">
        <w:t xml:space="preserve"> </w:t>
      </w:r>
      <w:r w:rsidR="00433ADB">
        <w:t xml:space="preserve">Specifically, </w:t>
      </w:r>
      <w:r w:rsidR="00433ADB" w:rsidRPr="00643AAF">
        <w:rPr>
          <w:b/>
        </w:rPr>
        <w:t>ask</w:t>
      </w:r>
      <w:r w:rsidR="00433ADB">
        <w:t xml:space="preserve"> to see the specimen receiving a</w:t>
      </w:r>
      <w:r w:rsidR="00717692">
        <w:t>rea, Xpert MTB/RIF testing area, area where paperwork is completed,</w:t>
      </w:r>
      <w:r w:rsidR="004037F5">
        <w:t xml:space="preserve"> storage area for Xpert MTB/RIF kits and other supplies</w:t>
      </w:r>
      <w:r w:rsidR="00717692">
        <w:t>, and autoclave room or incinerator.</w:t>
      </w:r>
      <w:r w:rsidR="00BA7AA4">
        <w:t xml:space="preserve"> </w:t>
      </w:r>
      <w:r w:rsidR="000D64C2" w:rsidRPr="000D64C2">
        <w:rPr>
          <w:b/>
        </w:rPr>
        <w:t>Observe</w:t>
      </w:r>
      <w:r w:rsidR="000D64C2">
        <w:t xml:space="preserve"> staff perform their daily work while going around the testing site.</w:t>
      </w:r>
    </w:p>
    <w:p w:rsidR="00F2337B" w:rsidRPr="00F2337B" w:rsidRDefault="004037F5" w:rsidP="000F0AD5">
      <w:pPr>
        <w:pStyle w:val="ListParagraph"/>
        <w:numPr>
          <w:ilvl w:val="0"/>
          <w:numId w:val="40"/>
        </w:numPr>
        <w:spacing w:after="120"/>
        <w:ind w:left="720" w:hanging="450"/>
        <w:contextualSpacing w:val="0"/>
        <w:rPr>
          <w:color w:val="0070C0"/>
        </w:rPr>
      </w:pPr>
      <w:r w:rsidRPr="004037F5">
        <w:rPr>
          <w:b/>
        </w:rPr>
        <w:t xml:space="preserve">Verify </w:t>
      </w:r>
      <w:r>
        <w:t xml:space="preserve">that </w:t>
      </w:r>
      <w:r w:rsidR="00427569">
        <w:t xml:space="preserve">testing site </w:t>
      </w:r>
      <w:r>
        <w:t xml:space="preserve">space is adequate, </w:t>
      </w:r>
      <w:r w:rsidR="000D64C2">
        <w:t xml:space="preserve">secured, </w:t>
      </w:r>
      <w:r>
        <w:t>clean and well organized, well ventilated, adequately lit, and within acceptable temperature ranges.</w:t>
      </w:r>
    </w:p>
    <w:p w:rsidR="008B7229" w:rsidRDefault="008B7229" w:rsidP="000D64C2">
      <w:pPr>
        <w:pStyle w:val="ListParagraph"/>
        <w:spacing w:after="120"/>
        <w:contextualSpacing w:val="0"/>
      </w:pPr>
      <w:r w:rsidRPr="008B7229">
        <w:rPr>
          <w:b/>
        </w:rPr>
        <w:t>Verify</w:t>
      </w:r>
      <w:r>
        <w:t xml:space="preserve"> that the testing site is set up correctly (i.e., unidirectional workflow from sample preparation area to DNA amplification area). </w:t>
      </w:r>
      <w:r w:rsidRPr="00E86E82">
        <w:rPr>
          <w:b/>
        </w:rPr>
        <w:t>Identify</w:t>
      </w:r>
      <w:r>
        <w:t xml:space="preserve"> unsafe conditions and practices and </w:t>
      </w:r>
      <w:r w:rsidRPr="00E86E82">
        <w:rPr>
          <w:b/>
        </w:rPr>
        <w:t>note</w:t>
      </w:r>
      <w:r>
        <w:t xml:space="preserve"> for problems that contribute to inefficient workflow. </w:t>
      </w:r>
    </w:p>
    <w:p w:rsidR="00B22278" w:rsidRPr="00B22278" w:rsidRDefault="00390C65" w:rsidP="000D64C2">
      <w:pPr>
        <w:pStyle w:val="ListParagraph"/>
        <w:spacing w:after="120"/>
        <w:contextualSpacing w:val="0"/>
        <w:rPr>
          <w:color w:val="0070C0"/>
        </w:rPr>
      </w:pPr>
      <w:r>
        <w:rPr>
          <w:b/>
        </w:rPr>
        <w:t>Verify</w:t>
      </w:r>
      <w:r w:rsidR="008B7E4B">
        <w:t xml:space="preserve"> that </w:t>
      </w:r>
      <w:r w:rsidR="00427569">
        <w:t>the place</w:t>
      </w:r>
      <w:r w:rsidR="004F5C36">
        <w:t xml:space="preserve"> is</w:t>
      </w:r>
      <w:r w:rsidR="005B4550">
        <w:t xml:space="preserve"> not cluttered with </w:t>
      </w:r>
      <w:r w:rsidR="008B7E4B">
        <w:t xml:space="preserve">expired reagents, </w:t>
      </w:r>
      <w:r w:rsidR="005B4550">
        <w:t>non-functionin</w:t>
      </w:r>
      <w:r w:rsidR="007937C0">
        <w:t>g</w:t>
      </w:r>
      <w:r w:rsidR="00167E28">
        <w:t xml:space="preserve"> equipment, and outdated files</w:t>
      </w:r>
      <w:r w:rsidR="001324E7">
        <w:t xml:space="preserve">. </w:t>
      </w:r>
      <w:r w:rsidR="00B214EE">
        <w:rPr>
          <w:b/>
        </w:rPr>
        <w:t xml:space="preserve">Verify </w:t>
      </w:r>
      <w:r w:rsidR="00F8257E" w:rsidRPr="00F8257E">
        <w:t>sinks are functional with a faucet and that soap and running water are available</w:t>
      </w:r>
      <w:r w:rsidR="007329FF" w:rsidRPr="004F3177">
        <w:rPr>
          <w:b/>
          <w:color w:val="0070C0"/>
        </w:rPr>
        <w:t>.</w:t>
      </w:r>
      <w:r w:rsidR="004F3177" w:rsidRPr="004F3177">
        <w:rPr>
          <w:b/>
          <w:color w:val="0070C0"/>
        </w:rPr>
        <w:t xml:space="preserve"> </w:t>
      </w:r>
    </w:p>
    <w:p w:rsidR="007937C0" w:rsidRPr="003970E3" w:rsidRDefault="00DE4C02" w:rsidP="000D64C2">
      <w:pPr>
        <w:pStyle w:val="ListParagraph"/>
        <w:spacing w:after="120"/>
        <w:contextualSpacing w:val="0"/>
        <w:rPr>
          <w:b/>
        </w:rPr>
      </w:pPr>
      <w:r w:rsidRPr="003970E3">
        <w:rPr>
          <w:b/>
        </w:rPr>
        <w:t>Look</w:t>
      </w:r>
      <w:r>
        <w:t xml:space="preserve"> for safety signage: “Authorized Personnel Only” or “Visitors not Allowed” on entrance doors and “No Food or Drinks Allowed” on refrigerators for specimen storage. </w:t>
      </w:r>
      <w:r w:rsidRPr="003970E3">
        <w:rPr>
          <w:b/>
        </w:rPr>
        <w:t>Observe</w:t>
      </w:r>
      <w:r w:rsidR="00B214EE">
        <w:t xml:space="preserve"> if </w:t>
      </w:r>
      <w:r>
        <w:t>st</w:t>
      </w:r>
      <w:r w:rsidR="00115FE5">
        <w:t>aff and visitors</w:t>
      </w:r>
      <w:r w:rsidR="00B214EE">
        <w:t xml:space="preserve"> comply </w:t>
      </w:r>
      <w:r w:rsidR="00115FE5">
        <w:t>with</w:t>
      </w:r>
      <w:r w:rsidR="00F8257E">
        <w:t xml:space="preserve"> the policy.</w:t>
      </w:r>
    </w:p>
    <w:p w:rsidR="00427569" w:rsidRDefault="00B214EE" w:rsidP="000F0AD5">
      <w:pPr>
        <w:pStyle w:val="ListParagraph"/>
        <w:numPr>
          <w:ilvl w:val="0"/>
          <w:numId w:val="40"/>
        </w:numPr>
        <w:spacing w:after="120"/>
        <w:ind w:left="720" w:hanging="450"/>
        <w:contextualSpacing w:val="0"/>
      </w:pPr>
      <w:r>
        <w:rPr>
          <w:b/>
        </w:rPr>
        <w:t>Verify</w:t>
      </w:r>
      <w:r w:rsidR="004037F5">
        <w:t xml:space="preserve"> that </w:t>
      </w:r>
      <w:r w:rsidR="0019645D" w:rsidRPr="00F8257E">
        <w:t>GeneXpert instrument</w:t>
      </w:r>
      <w:r w:rsidR="004037F5">
        <w:t>s</w:t>
      </w:r>
      <w:r w:rsidR="0019645D" w:rsidRPr="00F8257E">
        <w:t>, computer</w:t>
      </w:r>
      <w:r w:rsidR="004037F5">
        <w:t>s</w:t>
      </w:r>
      <w:r w:rsidR="0019645D" w:rsidRPr="00F8257E">
        <w:t xml:space="preserve"> and printer</w:t>
      </w:r>
      <w:r w:rsidR="004037F5">
        <w:t>s</w:t>
      </w:r>
      <w:r w:rsidR="00F8257E" w:rsidRPr="00F8257E">
        <w:t xml:space="preserve"> </w:t>
      </w:r>
      <w:proofErr w:type="gramStart"/>
      <w:r w:rsidR="00F8257E" w:rsidRPr="00F8257E">
        <w:t>are placed</w:t>
      </w:r>
      <w:proofErr w:type="gramEnd"/>
      <w:r w:rsidR="00F8257E" w:rsidRPr="00F8257E">
        <w:t xml:space="preserve"> on a stable be</w:t>
      </w:r>
      <w:r w:rsidR="0061169E">
        <w:t>nch, away from vents and air handling units, and from thoroughfares where it may easily be bumped</w:t>
      </w:r>
      <w:r w:rsidR="00115FE5">
        <w:t xml:space="preserve">. </w:t>
      </w:r>
      <w:r w:rsidR="00427569">
        <w:rPr>
          <w:b/>
        </w:rPr>
        <w:t xml:space="preserve">Verify </w:t>
      </w:r>
      <w:r w:rsidR="00427569" w:rsidRPr="00427569">
        <w:t>that</w:t>
      </w:r>
      <w:r w:rsidR="00427569">
        <w:rPr>
          <w:b/>
        </w:rPr>
        <w:t xml:space="preserve"> </w:t>
      </w:r>
      <w:r w:rsidR="00427569">
        <w:t xml:space="preserve">the GeneXpert instrument </w:t>
      </w:r>
      <w:proofErr w:type="gramStart"/>
      <w:r w:rsidR="00427569">
        <w:t>is protected</w:t>
      </w:r>
      <w:proofErr w:type="gramEnd"/>
      <w:r w:rsidR="00427569">
        <w:t xml:space="preserve"> from dust</w:t>
      </w:r>
      <w:r w:rsidR="00F126BE">
        <w:t xml:space="preserve">. </w:t>
      </w:r>
    </w:p>
    <w:p w:rsidR="0019645D" w:rsidRPr="00F8257E" w:rsidRDefault="00390C65" w:rsidP="000F0AD5">
      <w:pPr>
        <w:pStyle w:val="ListParagraph"/>
        <w:numPr>
          <w:ilvl w:val="0"/>
          <w:numId w:val="40"/>
        </w:numPr>
        <w:spacing w:after="120"/>
        <w:ind w:left="720" w:hanging="450"/>
        <w:contextualSpacing w:val="0"/>
      </w:pPr>
      <w:r>
        <w:rPr>
          <w:b/>
        </w:rPr>
        <w:t xml:space="preserve">Verify </w:t>
      </w:r>
      <w:r>
        <w:rPr>
          <w:rFonts w:cs="Times New Roman"/>
        </w:rPr>
        <w:t xml:space="preserve">that </w:t>
      </w:r>
      <w:r w:rsidR="00427569">
        <w:rPr>
          <w:rFonts w:cs="Times New Roman"/>
        </w:rPr>
        <w:t xml:space="preserve">GeneXpert instruments </w:t>
      </w:r>
      <w:proofErr w:type="gramStart"/>
      <w:r w:rsidR="003970E3">
        <w:rPr>
          <w:rFonts w:cs="Times New Roman"/>
        </w:rPr>
        <w:t xml:space="preserve">are </w:t>
      </w:r>
      <w:r w:rsidR="00F8257E" w:rsidRPr="00F8257E">
        <w:rPr>
          <w:rFonts w:cs="Times New Roman"/>
        </w:rPr>
        <w:t>protected</w:t>
      </w:r>
      <w:proofErr w:type="gramEnd"/>
      <w:r w:rsidR="00F8257E" w:rsidRPr="00F8257E">
        <w:rPr>
          <w:rFonts w:cs="Times New Roman"/>
        </w:rPr>
        <w:t xml:space="preserve"> from theft by </w:t>
      </w:r>
      <w:r w:rsidR="0019645D" w:rsidRPr="00F8257E">
        <w:rPr>
          <w:rFonts w:cs="Times New Roman"/>
        </w:rPr>
        <w:t>securit</w:t>
      </w:r>
      <w:r w:rsidR="00433ADB">
        <w:rPr>
          <w:rFonts w:cs="Times New Roman"/>
        </w:rPr>
        <w:t>y lock</w:t>
      </w:r>
      <w:r w:rsidR="00F8257E" w:rsidRPr="00F8257E">
        <w:rPr>
          <w:rFonts w:cs="Times New Roman"/>
        </w:rPr>
        <w:t xml:space="preserve"> or door without impairing general safety (e.g. blocking fire exits).</w:t>
      </w:r>
    </w:p>
    <w:p w:rsidR="00427569" w:rsidRDefault="00390C65" w:rsidP="000F0AD5">
      <w:pPr>
        <w:pStyle w:val="ListParagraph"/>
        <w:numPr>
          <w:ilvl w:val="0"/>
          <w:numId w:val="40"/>
        </w:numPr>
        <w:spacing w:after="120"/>
        <w:ind w:left="720" w:hanging="450"/>
        <w:contextualSpacing w:val="0"/>
      </w:pPr>
      <w:r>
        <w:rPr>
          <w:b/>
        </w:rPr>
        <w:t>Verify</w:t>
      </w:r>
      <w:r w:rsidR="003970E3">
        <w:t xml:space="preserve"> </w:t>
      </w:r>
      <w:r w:rsidR="004F5C36">
        <w:t>tha</w:t>
      </w:r>
      <w:r w:rsidR="00B22278">
        <w:t>t</w:t>
      </w:r>
      <w:r w:rsidR="004F5C36">
        <w:t xml:space="preserve"> </w:t>
      </w:r>
      <w:r w:rsidR="00167E28">
        <w:t>the Xpert MTB/RIF workstation</w:t>
      </w:r>
      <w:r w:rsidR="00BA7AA4">
        <w:t xml:space="preserve"> is clean and free of clutter. </w:t>
      </w:r>
      <w:r w:rsidR="00B214EE">
        <w:rPr>
          <w:b/>
        </w:rPr>
        <w:t>Verify</w:t>
      </w:r>
      <w:r w:rsidR="00167E28">
        <w:t xml:space="preserve"> if</w:t>
      </w:r>
      <w:r w:rsidR="00BA7AA4">
        <w:t xml:space="preserve"> </w:t>
      </w:r>
      <w:r w:rsidR="007329FF">
        <w:t xml:space="preserve">minimum supplies </w:t>
      </w:r>
      <w:r w:rsidR="00C375B9">
        <w:t xml:space="preserve">and documents </w:t>
      </w:r>
      <w:r w:rsidR="007329FF">
        <w:t>req</w:t>
      </w:r>
      <w:r w:rsidR="00BA7AA4">
        <w:t xml:space="preserve">uired to perform daily tasks are available and accessible </w:t>
      </w:r>
      <w:r w:rsidR="00217A80">
        <w:t xml:space="preserve">for a more efficient operation </w:t>
      </w:r>
      <w:r w:rsidR="00BA7AA4">
        <w:t xml:space="preserve">- </w:t>
      </w:r>
      <w:r w:rsidR="00717692">
        <w:t>disinfectant dispenser</w:t>
      </w:r>
      <w:r w:rsidR="007329FF">
        <w:t xml:space="preserve">, </w:t>
      </w:r>
      <w:r w:rsidR="004F5C36">
        <w:t xml:space="preserve">bucket with disinfectant for used pipettes, </w:t>
      </w:r>
      <w:r w:rsidR="007329FF">
        <w:t>markers</w:t>
      </w:r>
      <w:r w:rsidR="004F5C36">
        <w:t xml:space="preserve"> for labeling</w:t>
      </w:r>
      <w:r w:rsidR="007329FF">
        <w:t>, dispo</w:t>
      </w:r>
      <w:r w:rsidR="00717692">
        <w:t>sable gloves, waste</w:t>
      </w:r>
      <w:r w:rsidR="00167E28">
        <w:t xml:space="preserve"> bins with biohazard bag</w:t>
      </w:r>
      <w:r w:rsidR="00E76D57">
        <w:t>,</w:t>
      </w:r>
      <w:r w:rsidR="003970E3">
        <w:t xml:space="preserve"> GeneXpert </w:t>
      </w:r>
      <w:r w:rsidR="00E76D57">
        <w:t>operator manual, SOPs, Forms, and the national TB diagnostic algorithm.</w:t>
      </w:r>
      <w:r w:rsidR="00BA7AA4">
        <w:t xml:space="preserve"> </w:t>
      </w:r>
    </w:p>
    <w:p w:rsidR="00427569" w:rsidRPr="00427569" w:rsidRDefault="00427569" w:rsidP="000F0AD5">
      <w:pPr>
        <w:pStyle w:val="ListParagraph"/>
        <w:numPr>
          <w:ilvl w:val="0"/>
          <w:numId w:val="40"/>
        </w:numPr>
        <w:spacing w:after="120"/>
        <w:ind w:left="720"/>
        <w:contextualSpacing w:val="0"/>
      </w:pPr>
      <w:r>
        <w:rPr>
          <w:b/>
        </w:rPr>
        <w:lastRenderedPageBreak/>
        <w:t xml:space="preserve">Verify </w:t>
      </w:r>
      <w:r>
        <w:t xml:space="preserve">storage space for reagents kits and supplies is sufficient, accessible, secured, and organized. </w:t>
      </w:r>
      <w:r w:rsidRPr="00427569">
        <w:rPr>
          <w:b/>
        </w:rPr>
        <w:t>Verify</w:t>
      </w:r>
      <w:r>
        <w:t xml:space="preserve"> that stocks are not too close to the ceiling, away from direct sunlight. Ideally, storage shelves (including the refrigerator) should be appropriately labeled to improve efficiency.</w:t>
      </w:r>
    </w:p>
    <w:p w:rsidR="00160621" w:rsidRDefault="003970E3" w:rsidP="000F0AD5">
      <w:pPr>
        <w:pStyle w:val="ListParagraph"/>
        <w:numPr>
          <w:ilvl w:val="0"/>
          <w:numId w:val="40"/>
        </w:numPr>
        <w:spacing w:after="120"/>
        <w:ind w:left="720"/>
        <w:contextualSpacing w:val="0"/>
      </w:pPr>
      <w:r w:rsidRPr="00115FE5">
        <w:rPr>
          <w:b/>
        </w:rPr>
        <w:t>Ask</w:t>
      </w:r>
      <w:r w:rsidR="00167E28">
        <w:t xml:space="preserve"> where </w:t>
      </w:r>
      <w:r w:rsidR="00B22278">
        <w:t>thermometer</w:t>
      </w:r>
      <w:r w:rsidR="00167E28">
        <w:t>s</w:t>
      </w:r>
      <w:r w:rsidR="004D35CD">
        <w:t xml:space="preserve"> for </w:t>
      </w:r>
      <w:r w:rsidR="00167E28">
        <w:t xml:space="preserve">room </w:t>
      </w:r>
      <w:r w:rsidRPr="0050525A">
        <w:t xml:space="preserve">temperature </w:t>
      </w:r>
      <w:r w:rsidR="004D35CD">
        <w:t>monitoring are</w:t>
      </w:r>
      <w:r w:rsidRPr="0050525A">
        <w:t xml:space="preserve"> located. </w:t>
      </w:r>
      <w:r w:rsidR="00390C65">
        <w:rPr>
          <w:b/>
        </w:rPr>
        <w:t xml:space="preserve">Verify </w:t>
      </w:r>
      <w:r w:rsidRPr="0050525A">
        <w:t>temperature is within acceptable limit of 1</w:t>
      </w:r>
      <w:r w:rsidR="00217A80">
        <w:t>5</w:t>
      </w:r>
      <w:r w:rsidR="00C375B9" w:rsidRPr="00C375B9">
        <w:rPr>
          <w:vertAlign w:val="superscript"/>
        </w:rPr>
        <w:t>o</w:t>
      </w:r>
      <w:r w:rsidR="00C375B9">
        <w:t>C</w:t>
      </w:r>
      <w:r w:rsidR="00217A80">
        <w:t>-30</w:t>
      </w:r>
      <w:r w:rsidRPr="0050525A">
        <w:rPr>
          <w:vertAlign w:val="superscript"/>
        </w:rPr>
        <w:t>o</w:t>
      </w:r>
      <w:r w:rsidRPr="0050525A">
        <w:t xml:space="preserve">C. </w:t>
      </w:r>
      <w:r w:rsidR="00D91E2B" w:rsidRPr="00433ADB">
        <w:rPr>
          <w:b/>
        </w:rPr>
        <w:t xml:space="preserve">Ask </w:t>
      </w:r>
      <w:r w:rsidR="00D91E2B" w:rsidRPr="0050525A">
        <w:t xml:space="preserve">for the room </w:t>
      </w:r>
      <w:r w:rsidR="00167E28">
        <w:t>temperature</w:t>
      </w:r>
      <w:r w:rsidRPr="0050525A">
        <w:t xml:space="preserve"> record</w:t>
      </w:r>
      <w:r w:rsidR="00856411">
        <w:t>s</w:t>
      </w:r>
      <w:r w:rsidR="0050525A">
        <w:t xml:space="preserve"> for the last 3 months</w:t>
      </w:r>
      <w:r w:rsidR="00B214EE">
        <w:t xml:space="preserve"> to </w:t>
      </w:r>
      <w:r w:rsidR="00B214EE" w:rsidRPr="00B214EE">
        <w:rPr>
          <w:b/>
        </w:rPr>
        <w:t>verify</w:t>
      </w:r>
      <w:r w:rsidR="00B214EE">
        <w:t xml:space="preserve"> daily </w:t>
      </w:r>
      <w:r w:rsidR="00115FE5">
        <w:t xml:space="preserve">room </w:t>
      </w:r>
      <w:r w:rsidR="00B214EE">
        <w:t xml:space="preserve">temperature monitoring and monthly review of records by the person in charge. </w:t>
      </w:r>
      <w:r w:rsidR="00F126BE" w:rsidRPr="00F126BE">
        <w:rPr>
          <w:b/>
        </w:rPr>
        <w:t>Ask</w:t>
      </w:r>
      <w:r w:rsidR="00F126BE">
        <w:t xml:space="preserve"> for documentation to v</w:t>
      </w:r>
      <w:r w:rsidR="00B214EE" w:rsidRPr="00B214EE">
        <w:rPr>
          <w:b/>
        </w:rPr>
        <w:t>e</w:t>
      </w:r>
      <w:r w:rsidR="00B214EE" w:rsidRPr="00F126BE">
        <w:t>rify</w:t>
      </w:r>
      <w:r w:rsidR="00F2337B">
        <w:t xml:space="preserve"> if out-of-range</w:t>
      </w:r>
      <w:r w:rsidR="00B214EE">
        <w:t xml:space="preserve"> readings </w:t>
      </w:r>
      <w:proofErr w:type="gramStart"/>
      <w:r w:rsidR="00B214EE">
        <w:t>are investigated</w:t>
      </w:r>
      <w:proofErr w:type="gramEnd"/>
      <w:r w:rsidR="00B214EE">
        <w:t xml:space="preserve"> and corrective action </w:t>
      </w:r>
      <w:r w:rsidR="00C375B9">
        <w:t xml:space="preserve">is </w:t>
      </w:r>
      <w:r w:rsidR="00B214EE">
        <w:t>taken in a timely manner.</w:t>
      </w:r>
    </w:p>
    <w:p w:rsidR="00160621" w:rsidRDefault="000B7DEF" w:rsidP="000F0AD5">
      <w:pPr>
        <w:pStyle w:val="ListParagraph"/>
        <w:numPr>
          <w:ilvl w:val="0"/>
          <w:numId w:val="40"/>
        </w:numPr>
        <w:spacing w:after="120"/>
        <w:ind w:left="720" w:hanging="450"/>
        <w:contextualSpacing w:val="0"/>
      </w:pPr>
      <w:r w:rsidRPr="00160621">
        <w:rPr>
          <w:b/>
        </w:rPr>
        <w:t>Ask</w:t>
      </w:r>
      <w:r>
        <w:t xml:space="preserve"> </w:t>
      </w:r>
      <w:r w:rsidR="00373A15">
        <w:t xml:space="preserve">the staff </w:t>
      </w:r>
      <w:r>
        <w:t xml:space="preserve">what disinfectant </w:t>
      </w:r>
      <w:proofErr w:type="gramStart"/>
      <w:r>
        <w:t>is used</w:t>
      </w:r>
      <w:proofErr w:type="gramEnd"/>
      <w:r>
        <w:t xml:space="preserve"> in the facility</w:t>
      </w:r>
      <w:r w:rsidR="00373A15">
        <w:t xml:space="preserve"> and how it is prepared</w:t>
      </w:r>
      <w:r>
        <w:t>.</w:t>
      </w:r>
      <w:r w:rsidRPr="00160621">
        <w:rPr>
          <w:b/>
        </w:rPr>
        <w:t xml:space="preserve"> </w:t>
      </w:r>
      <w:r w:rsidR="004F5406">
        <w:rPr>
          <w:b/>
        </w:rPr>
        <w:t>R</w:t>
      </w:r>
      <w:r w:rsidR="00373A15" w:rsidRPr="00160621">
        <w:rPr>
          <w:b/>
        </w:rPr>
        <w:t xml:space="preserve">eview </w:t>
      </w:r>
      <w:r w:rsidR="00373A15" w:rsidRPr="00373A15">
        <w:t>the SOP on preparation of disinfectants</w:t>
      </w:r>
      <w:r w:rsidR="00373A15">
        <w:t xml:space="preserve"> to verify that </w:t>
      </w:r>
      <w:r w:rsidR="000052D0">
        <w:t xml:space="preserve">optimal concentration </w:t>
      </w:r>
      <w:proofErr w:type="gramStart"/>
      <w:r w:rsidR="000052D0">
        <w:t>is used and prepared correctly</w:t>
      </w:r>
      <w:proofErr w:type="gramEnd"/>
      <w:r w:rsidR="00373A15">
        <w:t>.</w:t>
      </w:r>
      <w:r w:rsidR="00373A15" w:rsidRPr="00160621">
        <w:rPr>
          <w:b/>
        </w:rPr>
        <w:t xml:space="preserve"> </w:t>
      </w:r>
      <w:r w:rsidRPr="00160621">
        <w:rPr>
          <w:b/>
        </w:rPr>
        <w:t>Inspect</w:t>
      </w:r>
      <w:r w:rsidR="00160621">
        <w:t xml:space="preserve"> disinfectant bottles </w:t>
      </w:r>
      <w:r>
        <w:t xml:space="preserve">to </w:t>
      </w:r>
      <w:r w:rsidR="005E1605">
        <w:t xml:space="preserve">check it </w:t>
      </w:r>
      <w:proofErr w:type="gramStart"/>
      <w:r w:rsidR="005E1605">
        <w:t xml:space="preserve">is </w:t>
      </w:r>
      <w:r w:rsidR="00160621">
        <w:t>properly labeled</w:t>
      </w:r>
      <w:proofErr w:type="gramEnd"/>
      <w:r w:rsidR="00160621">
        <w:t xml:space="preserve"> with </w:t>
      </w:r>
      <w:r>
        <w:t>the disinfectant name and concentration, date prepared, and expiry date.</w:t>
      </w:r>
    </w:p>
    <w:p w:rsidR="00160621" w:rsidRDefault="00D67410" w:rsidP="000F0AD5">
      <w:pPr>
        <w:pStyle w:val="ListParagraph"/>
        <w:numPr>
          <w:ilvl w:val="0"/>
          <w:numId w:val="40"/>
        </w:numPr>
        <w:spacing w:after="120"/>
        <w:ind w:left="720" w:hanging="450"/>
        <w:contextualSpacing w:val="0"/>
      </w:pPr>
      <w:r w:rsidRPr="00160621">
        <w:rPr>
          <w:b/>
        </w:rPr>
        <w:t>Observe</w:t>
      </w:r>
      <w:r>
        <w:t xml:space="preserve"> if waste is segregated. </w:t>
      </w:r>
      <w:r w:rsidR="004D35CD" w:rsidRPr="00160621">
        <w:rPr>
          <w:b/>
        </w:rPr>
        <w:t>Look</w:t>
      </w:r>
      <w:r w:rsidR="004D35CD" w:rsidRPr="00D67410">
        <w:t xml:space="preserve"> at waste bins to check if potentially infe</w:t>
      </w:r>
      <w:r w:rsidR="00684E49">
        <w:t>ctious materials (</w:t>
      </w:r>
      <w:r w:rsidR="004F5406">
        <w:t xml:space="preserve">used cartridges, </w:t>
      </w:r>
      <w:r>
        <w:t>specimen containers</w:t>
      </w:r>
      <w:r w:rsidR="004F5406">
        <w:t>, and pipettes</w:t>
      </w:r>
      <w:r w:rsidR="00684E49">
        <w:t>)</w:t>
      </w:r>
      <w:r>
        <w:t xml:space="preserve"> </w:t>
      </w:r>
      <w:r w:rsidR="004D35CD" w:rsidRPr="00D67410">
        <w:t>are placed in labeled biohazard bags</w:t>
      </w:r>
      <w:r w:rsidR="007F6DF3">
        <w:t xml:space="preserve">. </w:t>
      </w:r>
      <w:r w:rsidR="00684E49" w:rsidRPr="00684E49">
        <w:rPr>
          <w:b/>
        </w:rPr>
        <w:t>Verify</w:t>
      </w:r>
      <w:r w:rsidR="00684E49">
        <w:t xml:space="preserve"> that waste containers are not over-filled. </w:t>
      </w:r>
      <w:r w:rsidR="007F6DF3" w:rsidRPr="00684E49">
        <w:rPr>
          <w:b/>
        </w:rPr>
        <w:t xml:space="preserve">Verify </w:t>
      </w:r>
      <w:r w:rsidR="007F6DF3">
        <w:t xml:space="preserve">that infectious wastes are </w:t>
      </w:r>
      <w:r w:rsidR="004D35CD" w:rsidRPr="00D67410">
        <w:t xml:space="preserve">double-bagged and sealed (tied) </w:t>
      </w:r>
      <w:r w:rsidRPr="00D67410">
        <w:t xml:space="preserve">before transporting for autoclaving or incineration. </w:t>
      </w:r>
    </w:p>
    <w:p w:rsidR="00160621" w:rsidRPr="007B1C7B" w:rsidRDefault="00856411" w:rsidP="00200259">
      <w:pPr>
        <w:pStyle w:val="ListParagraph"/>
        <w:numPr>
          <w:ilvl w:val="0"/>
          <w:numId w:val="45"/>
        </w:numPr>
        <w:spacing w:after="120"/>
        <w:rPr>
          <w:b/>
          <w:sz w:val="28"/>
          <w:szCs w:val="28"/>
        </w:rPr>
      </w:pPr>
      <w:r w:rsidRPr="007B1C7B">
        <w:rPr>
          <w:b/>
          <w:sz w:val="28"/>
          <w:szCs w:val="28"/>
        </w:rPr>
        <w:t>XP</w:t>
      </w:r>
      <w:r w:rsidR="007405D2" w:rsidRPr="007B1C7B">
        <w:rPr>
          <w:b/>
          <w:sz w:val="28"/>
          <w:szCs w:val="28"/>
        </w:rPr>
        <w:t>ERT MTB/RIF</w:t>
      </w:r>
      <w:r w:rsidR="0066528B" w:rsidRPr="007B1C7B">
        <w:rPr>
          <w:b/>
          <w:sz w:val="28"/>
          <w:szCs w:val="28"/>
        </w:rPr>
        <w:t>: PRE-</w:t>
      </w:r>
      <w:r w:rsidR="007405D2" w:rsidRPr="007B1C7B">
        <w:rPr>
          <w:b/>
          <w:sz w:val="28"/>
          <w:szCs w:val="28"/>
        </w:rPr>
        <w:t>TESTING</w:t>
      </w:r>
      <w:r w:rsidR="0066528B" w:rsidRPr="007B1C7B">
        <w:rPr>
          <w:b/>
          <w:sz w:val="28"/>
          <w:szCs w:val="28"/>
        </w:rPr>
        <w:t xml:space="preserve">, </w:t>
      </w:r>
      <w:r w:rsidR="007405D2" w:rsidRPr="007B1C7B">
        <w:rPr>
          <w:b/>
          <w:sz w:val="28"/>
          <w:szCs w:val="28"/>
        </w:rPr>
        <w:t>TESTING</w:t>
      </w:r>
      <w:r w:rsidR="0066528B" w:rsidRPr="007B1C7B">
        <w:rPr>
          <w:b/>
          <w:sz w:val="28"/>
          <w:szCs w:val="28"/>
        </w:rPr>
        <w:t>, AND POST-</w:t>
      </w:r>
      <w:r w:rsidR="007405D2" w:rsidRPr="007B1C7B">
        <w:rPr>
          <w:b/>
          <w:sz w:val="28"/>
          <w:szCs w:val="28"/>
        </w:rPr>
        <w:t>TESTING</w:t>
      </w:r>
      <w:r w:rsidR="0066528B" w:rsidRPr="007B1C7B">
        <w:rPr>
          <w:b/>
          <w:sz w:val="28"/>
          <w:szCs w:val="28"/>
        </w:rPr>
        <w:t xml:space="preserve"> PHASE</w:t>
      </w:r>
    </w:p>
    <w:p w:rsidR="007405D2" w:rsidRDefault="00856411" w:rsidP="007405D2">
      <w:pPr>
        <w:pStyle w:val="ListParagraph"/>
        <w:spacing w:after="120"/>
        <w:ind w:left="0"/>
        <w:contextualSpacing w:val="0"/>
      </w:pPr>
      <w:r>
        <w:t xml:space="preserve">This portion of the checklist </w:t>
      </w:r>
      <w:r w:rsidR="008B7229">
        <w:t>i</w:t>
      </w:r>
      <w:r w:rsidR="005E1605">
        <w:t xml:space="preserve">nvolves review of </w:t>
      </w:r>
      <w:r w:rsidR="00995A86">
        <w:t>records (</w:t>
      </w:r>
      <w:r w:rsidR="005E1605">
        <w:t>registers, logbooks or electronic files, Xpert MTB /</w:t>
      </w:r>
      <w:proofErr w:type="gramStart"/>
      <w:r w:rsidR="005E1605">
        <w:t>RIF</w:t>
      </w:r>
      <w:proofErr w:type="gramEnd"/>
      <w:r w:rsidR="005E1605">
        <w:t xml:space="preserve"> reports</w:t>
      </w:r>
      <w:r w:rsidR="00995A86">
        <w:t>, test request forms)</w:t>
      </w:r>
      <w:r w:rsidR="005E1605">
        <w:t xml:space="preserve"> and </w:t>
      </w:r>
      <w:r w:rsidR="00995A86">
        <w:t>visiting the</w:t>
      </w:r>
      <w:r w:rsidR="005E1605">
        <w:t xml:space="preserve"> area </w:t>
      </w:r>
      <w:r w:rsidR="00995A86">
        <w:t xml:space="preserve">where </w:t>
      </w:r>
      <w:r w:rsidR="005E1605">
        <w:t>records</w:t>
      </w:r>
      <w:r w:rsidR="00995A86">
        <w:t xml:space="preserve"> are archived</w:t>
      </w:r>
      <w:r w:rsidR="005E1605">
        <w:t xml:space="preserve">. </w:t>
      </w:r>
      <w:r w:rsidR="00995A86">
        <w:t>The assessor will also</w:t>
      </w:r>
      <w:r w:rsidR="005E1605">
        <w:t xml:space="preserve"> observe </w:t>
      </w:r>
      <w:r w:rsidR="007405D2">
        <w:t xml:space="preserve">the testers perform </w:t>
      </w:r>
      <w:r w:rsidR="00F758F8">
        <w:t>Xpert</w:t>
      </w:r>
      <w:r w:rsidR="007405D2">
        <w:t xml:space="preserve"> MTB/RIF testing. You will observe the tester receive the specimen for Xpert MTB/RIF testing, process and test the specimen, and record and report results.</w:t>
      </w:r>
    </w:p>
    <w:p w:rsidR="00337CFE" w:rsidRDefault="007F32EC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745EA6">
        <w:rPr>
          <w:b/>
        </w:rPr>
        <w:t>Ask</w:t>
      </w:r>
      <w:r w:rsidR="007405D2">
        <w:t xml:space="preserve"> for documentation to verify that </w:t>
      </w:r>
      <w:r>
        <w:t xml:space="preserve">healthcare workers </w:t>
      </w:r>
      <w:proofErr w:type="gramStart"/>
      <w:r w:rsidR="007405D2">
        <w:t>are informed</w:t>
      </w:r>
      <w:proofErr w:type="gramEnd"/>
      <w:r w:rsidR="007405D2">
        <w:t xml:space="preserve"> </w:t>
      </w:r>
      <w:r>
        <w:t xml:space="preserve">on sample requirements for Xpert MTB/RIF </w:t>
      </w:r>
      <w:r w:rsidR="00E21E6B">
        <w:t xml:space="preserve">testing. This could be the </w:t>
      </w:r>
      <w:r>
        <w:t>document control log or any similar docume</w:t>
      </w:r>
      <w:r w:rsidR="00A72BB8">
        <w:t>nt to prove</w:t>
      </w:r>
      <w:r>
        <w:t xml:space="preserve"> that collection sites</w:t>
      </w:r>
      <w:r w:rsidR="00E21E6B">
        <w:t xml:space="preserve"> </w:t>
      </w:r>
      <w:proofErr w:type="gramStart"/>
      <w:r w:rsidR="00E21E6B">
        <w:t>were provided</w:t>
      </w:r>
      <w:proofErr w:type="gramEnd"/>
      <w:r w:rsidR="00E21E6B">
        <w:t xml:space="preserve"> with</w:t>
      </w:r>
      <w:r>
        <w:t xml:space="preserve"> SOP on </w:t>
      </w:r>
      <w:r w:rsidR="00E61845">
        <w:t>specimen volume and quality</w:t>
      </w:r>
      <w:r w:rsidR="00E21E6B">
        <w:t>,</w:t>
      </w:r>
      <w:r w:rsidR="006E126E">
        <w:t xml:space="preserve"> proper</w:t>
      </w:r>
      <w:r w:rsidR="00E21E6B">
        <w:t xml:space="preserve"> labeling, storage, and transport</w:t>
      </w:r>
      <w:r w:rsidR="00E61845">
        <w:t>,</w:t>
      </w:r>
      <w:r w:rsidR="00C22E75">
        <w:t xml:space="preserve"> policy on rejection of samples,</w:t>
      </w:r>
      <w:r w:rsidR="006E126E">
        <w:t xml:space="preserve"> </w:t>
      </w:r>
      <w:r w:rsidR="00C22E75">
        <w:t>and completion of</w:t>
      </w:r>
      <w:r w:rsidR="00745EA6">
        <w:t xml:space="preserve"> test request form</w:t>
      </w:r>
      <w:r w:rsidR="00C22E75">
        <w:t>s</w:t>
      </w:r>
      <w:r w:rsidR="00E21E6B">
        <w:t>.</w:t>
      </w:r>
      <w:r>
        <w:t xml:space="preserve">  </w:t>
      </w:r>
    </w:p>
    <w:p w:rsidR="00856411" w:rsidRDefault="00745EA6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745EA6">
        <w:t xml:space="preserve">If </w:t>
      </w:r>
      <w:r>
        <w:t>s</w:t>
      </w:r>
      <w:r w:rsidRPr="00745EA6">
        <w:t xml:space="preserve">putum collection </w:t>
      </w:r>
      <w:proofErr w:type="gramStart"/>
      <w:r w:rsidRPr="00745EA6">
        <w:t>is not done</w:t>
      </w:r>
      <w:proofErr w:type="gramEnd"/>
      <w:r w:rsidRPr="00745EA6">
        <w:t xml:space="preserve"> at the site</w:t>
      </w:r>
      <w:r w:rsidRPr="00745EA6">
        <w:rPr>
          <w:b/>
        </w:rPr>
        <w:t>, a</w:t>
      </w:r>
      <w:r w:rsidR="007F32EC" w:rsidRPr="00745EA6">
        <w:rPr>
          <w:b/>
        </w:rPr>
        <w:t>sk</w:t>
      </w:r>
      <w:r w:rsidR="0066528B">
        <w:t xml:space="preserve"> for documentation to verify</w:t>
      </w:r>
      <w:r w:rsidR="007F32EC">
        <w:t xml:space="preserve"> healthcare worker</w:t>
      </w:r>
      <w:r w:rsidR="00C673D3">
        <w:t>s are</w:t>
      </w:r>
      <w:r w:rsidR="007F32EC">
        <w:t xml:space="preserve"> trained </w:t>
      </w:r>
      <w:r w:rsidR="00E21E6B">
        <w:t xml:space="preserve">to ensure patients are instructed in good sputum collection technique. </w:t>
      </w:r>
      <w:r w:rsidR="00E21E6B" w:rsidRPr="00745EA6">
        <w:rPr>
          <w:b/>
        </w:rPr>
        <w:t>Ask</w:t>
      </w:r>
      <w:r w:rsidR="00A37023">
        <w:t xml:space="preserve"> to see a</w:t>
      </w:r>
      <w:r w:rsidR="00E21E6B">
        <w:t xml:space="preserve"> copy of the instructions on proper sputum collection </w:t>
      </w:r>
      <w:r>
        <w:t>handed out to</w:t>
      </w:r>
      <w:r w:rsidR="00E21E6B">
        <w:t xml:space="preserve"> patient</w:t>
      </w:r>
      <w:r>
        <w:t>s,</w:t>
      </w:r>
      <w:r w:rsidR="00E21E6B">
        <w:t xml:space="preserve"> to verify that it is available</w:t>
      </w:r>
      <w:r w:rsidR="00C673D3">
        <w:t xml:space="preserve">- </w:t>
      </w:r>
      <w:r w:rsidR="00A37023">
        <w:rPr>
          <w:b/>
        </w:rPr>
        <w:t xml:space="preserve">ask </w:t>
      </w:r>
      <w:r w:rsidR="00A37023" w:rsidRPr="00A37023">
        <w:t>for documentation</w:t>
      </w:r>
      <w:r w:rsidR="00A37023">
        <w:t xml:space="preserve"> to verify these </w:t>
      </w:r>
      <w:proofErr w:type="gramStart"/>
      <w:r w:rsidR="00A37023">
        <w:t xml:space="preserve">are </w:t>
      </w:r>
      <w:r>
        <w:t>distributed</w:t>
      </w:r>
      <w:proofErr w:type="gramEnd"/>
      <w:r>
        <w:t xml:space="preserve"> to the collection sites.</w:t>
      </w:r>
      <w:r w:rsidR="00E21E6B">
        <w:t xml:space="preserve"> </w:t>
      </w:r>
      <w:r w:rsidR="00C673D3">
        <w:t xml:space="preserve">If sputum </w:t>
      </w:r>
      <w:proofErr w:type="gramStart"/>
      <w:r w:rsidR="00C673D3">
        <w:t>is collected</w:t>
      </w:r>
      <w:proofErr w:type="gramEnd"/>
      <w:r w:rsidR="00C673D3">
        <w:t xml:space="preserve"> at the site, </w:t>
      </w:r>
      <w:r w:rsidR="00C673D3" w:rsidRPr="00C673D3">
        <w:rPr>
          <w:b/>
        </w:rPr>
        <w:t>a</w:t>
      </w:r>
      <w:r w:rsidRPr="00C673D3">
        <w:rPr>
          <w:b/>
        </w:rPr>
        <w:t xml:space="preserve">sk </w:t>
      </w:r>
      <w:r w:rsidRPr="00C673D3">
        <w:t xml:space="preserve">to </w:t>
      </w:r>
      <w:r w:rsidR="006E126E">
        <w:t xml:space="preserve">observe the </w:t>
      </w:r>
      <w:r w:rsidR="00A37023">
        <w:t>pro</w:t>
      </w:r>
      <w:r w:rsidR="00C673D3">
        <w:t>cess</w:t>
      </w:r>
      <w:r>
        <w:t>.</w:t>
      </w:r>
    </w:p>
    <w:p w:rsidR="00342355" w:rsidRDefault="00342355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>
        <w:rPr>
          <w:b/>
        </w:rPr>
        <w:t>Review</w:t>
      </w:r>
      <w:r>
        <w:t xml:space="preserve"> the Xpert MTB/RIF test request form to verify it is aligned with national guidelines.</w:t>
      </w:r>
      <w:r w:rsidR="00995A86">
        <w:t xml:space="preserve"> </w:t>
      </w:r>
      <w:r w:rsidR="00995A86" w:rsidRPr="00C375B9">
        <w:rPr>
          <w:b/>
        </w:rPr>
        <w:t xml:space="preserve">Verify </w:t>
      </w:r>
      <w:r w:rsidR="00995A86">
        <w:t>that the standard test request form accompanies all specimens received in the laboratory.</w:t>
      </w:r>
    </w:p>
    <w:p w:rsidR="00D77DF1" w:rsidRDefault="00A37023" w:rsidP="000F0AD5">
      <w:pPr>
        <w:pStyle w:val="ListParagraph"/>
        <w:spacing w:after="120"/>
        <w:contextualSpacing w:val="0"/>
      </w:pPr>
      <w:r>
        <w:rPr>
          <w:b/>
        </w:rPr>
        <w:t xml:space="preserve">Ask </w:t>
      </w:r>
      <w:r w:rsidRPr="00A37023">
        <w:t>to see the</w:t>
      </w:r>
      <w:r>
        <w:rPr>
          <w:b/>
        </w:rPr>
        <w:t xml:space="preserve"> </w:t>
      </w:r>
      <w:r w:rsidR="00A12380">
        <w:rPr>
          <w:b/>
        </w:rPr>
        <w:t xml:space="preserve">specimen </w:t>
      </w:r>
      <w:r w:rsidR="00E61845">
        <w:t>registers/logbooks or electronic files to r</w:t>
      </w:r>
      <w:r w:rsidR="00A12380">
        <w:t>ecord patient and specimen information</w:t>
      </w:r>
      <w:r w:rsidR="00E61845">
        <w:t xml:space="preserve">. </w:t>
      </w:r>
      <w:r w:rsidR="00E61845" w:rsidRPr="00D77DF1">
        <w:rPr>
          <w:b/>
        </w:rPr>
        <w:t>Verify</w:t>
      </w:r>
      <w:r w:rsidR="00684E49">
        <w:t xml:space="preserve"> they capture all key</w:t>
      </w:r>
      <w:r w:rsidR="00E61845">
        <w:t xml:space="preserve"> information including patient unique ID, specimen accession number, specimen type, d</w:t>
      </w:r>
      <w:r w:rsidR="00C22E75">
        <w:t>ate and time of collection and others accord</w:t>
      </w:r>
      <w:r w:rsidR="00342355">
        <w:t>ing to national policy</w:t>
      </w:r>
      <w:r w:rsidR="00C22E75">
        <w:t>.</w:t>
      </w:r>
      <w:r w:rsidR="00D77DF1" w:rsidRPr="00EB46D2">
        <w:rPr>
          <w:b/>
        </w:rPr>
        <w:t xml:space="preserve"> </w:t>
      </w:r>
      <w:r w:rsidR="00EB46D2" w:rsidRPr="00EB46D2">
        <w:rPr>
          <w:b/>
        </w:rPr>
        <w:t>Ask</w:t>
      </w:r>
      <w:r w:rsidR="00EB46D2">
        <w:t xml:space="preserve"> what unique patient identifier is used and record in the comment field of the </w:t>
      </w:r>
      <w:r w:rsidR="00EB46D2">
        <w:lastRenderedPageBreak/>
        <w:t>assessment checklist.</w:t>
      </w:r>
      <w:r w:rsidR="00D82B00">
        <w:t xml:space="preserve"> </w:t>
      </w:r>
      <w:r w:rsidR="00684E49" w:rsidRPr="00684E49">
        <w:rPr>
          <w:b/>
        </w:rPr>
        <w:t>Verify</w:t>
      </w:r>
      <w:r w:rsidR="00684E49">
        <w:t xml:space="preserve"> that</w:t>
      </w:r>
      <w:r w:rsidR="00D82B00">
        <w:t xml:space="preserve"> rejected</w:t>
      </w:r>
      <w:r w:rsidR="00684E49">
        <w:t xml:space="preserve"> specimens </w:t>
      </w:r>
      <w:proofErr w:type="gramStart"/>
      <w:r w:rsidR="00684E49">
        <w:t>are logged</w:t>
      </w:r>
      <w:proofErr w:type="gramEnd"/>
      <w:r w:rsidR="00684E49">
        <w:t xml:space="preserve"> and </w:t>
      </w:r>
      <w:r w:rsidR="00D82B00">
        <w:t>corrective actions are documented.</w:t>
      </w:r>
    </w:p>
    <w:p w:rsidR="00D77DF1" w:rsidRDefault="00A37023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>
        <w:rPr>
          <w:b/>
        </w:rPr>
        <w:t xml:space="preserve">Ask </w:t>
      </w:r>
      <w:r w:rsidRPr="00A37023">
        <w:t>to see the</w:t>
      </w:r>
      <w:r>
        <w:rPr>
          <w:b/>
        </w:rPr>
        <w:t xml:space="preserve"> </w:t>
      </w:r>
      <w:r w:rsidR="00A12380">
        <w:rPr>
          <w:b/>
        </w:rPr>
        <w:t>Xpert MTB/</w:t>
      </w:r>
      <w:proofErr w:type="gramStart"/>
      <w:r w:rsidR="00A12380">
        <w:rPr>
          <w:b/>
        </w:rPr>
        <w:t>RIF</w:t>
      </w:r>
      <w:proofErr w:type="gramEnd"/>
      <w:r w:rsidR="00A12380">
        <w:rPr>
          <w:b/>
        </w:rPr>
        <w:t xml:space="preserve"> </w:t>
      </w:r>
      <w:r w:rsidR="00D77DF1">
        <w:t xml:space="preserve">registers/logbooks or electronic files to record Xpert MTB/RIF </w:t>
      </w:r>
      <w:r w:rsidR="00D82B00">
        <w:t xml:space="preserve">test </w:t>
      </w:r>
      <w:r w:rsidR="00D77DF1">
        <w:t xml:space="preserve">results. </w:t>
      </w:r>
      <w:r w:rsidR="00D77DF1" w:rsidRPr="00EB46D2">
        <w:rPr>
          <w:b/>
        </w:rPr>
        <w:t xml:space="preserve">Verify </w:t>
      </w:r>
      <w:r w:rsidR="00D77DF1">
        <w:t>the</w:t>
      </w:r>
      <w:r w:rsidR="00F80967">
        <w:t>y capture all key</w:t>
      </w:r>
      <w:r w:rsidR="00D77DF1">
        <w:t xml:space="preserve"> </w:t>
      </w:r>
      <w:r w:rsidR="00110F84">
        <w:t xml:space="preserve">patient and specimen </w:t>
      </w:r>
      <w:r w:rsidR="00D77DF1">
        <w:t xml:space="preserve">information </w:t>
      </w:r>
      <w:r w:rsidR="00110F84">
        <w:t>and Xpert MTB/RIF</w:t>
      </w:r>
      <w:r w:rsidR="00D77DF1">
        <w:t xml:space="preserve"> test results, date </w:t>
      </w:r>
      <w:r w:rsidR="00342355">
        <w:t>tested, name of the tester, d</w:t>
      </w:r>
      <w:r w:rsidR="00D77DF1">
        <w:t>ate of reporting</w:t>
      </w:r>
      <w:r w:rsidR="00342355">
        <w:t>, and others according to national policy</w:t>
      </w:r>
      <w:r w:rsidR="00D77DF1">
        <w:t xml:space="preserve">. In some </w:t>
      </w:r>
      <w:r w:rsidR="0066528B">
        <w:t xml:space="preserve">testing </w:t>
      </w:r>
      <w:r w:rsidR="00D77DF1">
        <w:t>sites, the specimen register may also be the Xpert MTB/RIF register.</w:t>
      </w:r>
      <w:r w:rsidR="00D82B00">
        <w:t xml:space="preserve"> </w:t>
      </w:r>
    </w:p>
    <w:p w:rsidR="00C22E75" w:rsidRPr="00110F84" w:rsidRDefault="00C22E75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EB46D2">
        <w:rPr>
          <w:b/>
        </w:rPr>
        <w:t>Review</w:t>
      </w:r>
      <w:r w:rsidRPr="00C22E75">
        <w:t xml:space="preserve"> </w:t>
      </w:r>
      <w:r w:rsidR="00110F84">
        <w:t xml:space="preserve">entries on the registers </w:t>
      </w:r>
      <w:r w:rsidRPr="00C22E75">
        <w:t>for the past 30 days</w:t>
      </w:r>
      <w:r w:rsidR="00110F84">
        <w:t xml:space="preserve"> (or up to 100 entries/samples</w:t>
      </w:r>
      <w:r w:rsidR="0066528B">
        <w:t xml:space="preserve"> if number of tests is small</w:t>
      </w:r>
      <w:r w:rsidR="00EB46D2">
        <w:t>)</w:t>
      </w:r>
      <w:r w:rsidRPr="00C22E75">
        <w:t>.</w:t>
      </w:r>
      <w:r w:rsidR="00684E49">
        <w:rPr>
          <w:b/>
        </w:rPr>
        <w:t xml:space="preserve"> Verify </w:t>
      </w:r>
      <w:r w:rsidR="00684E49" w:rsidRPr="00684E49">
        <w:t>all the fields are accurately</w:t>
      </w:r>
      <w:r w:rsidR="00684E49">
        <w:rPr>
          <w:b/>
        </w:rPr>
        <w:t xml:space="preserve"> </w:t>
      </w:r>
      <w:r w:rsidR="00342355">
        <w:t>complete</w:t>
      </w:r>
      <w:r w:rsidR="00684E49">
        <w:t>d</w:t>
      </w:r>
      <w:r w:rsidR="00342355">
        <w:t xml:space="preserve"> and readable</w:t>
      </w:r>
      <w:r w:rsidRPr="00C22E75">
        <w:t>.</w:t>
      </w:r>
      <w:r w:rsidR="00684E49">
        <w:t xml:space="preserve"> </w:t>
      </w:r>
      <w:r w:rsidR="00A37023">
        <w:t>If you notice som</w:t>
      </w:r>
      <w:r w:rsidR="00EB46D2">
        <w:t>e missing</w:t>
      </w:r>
      <w:r w:rsidR="00A37023">
        <w:t xml:space="preserve"> data</w:t>
      </w:r>
      <w:r w:rsidR="00EB46D2">
        <w:t>, ask the staff to explain the reason</w:t>
      </w:r>
      <w:r w:rsidR="00CE0AE8">
        <w:t xml:space="preserve"> why</w:t>
      </w:r>
      <w:r w:rsidR="00D77DF1">
        <w:t xml:space="preserve"> an</w:t>
      </w:r>
      <w:r w:rsidR="00110F84">
        <w:t xml:space="preserve">d what action </w:t>
      </w:r>
      <w:proofErr w:type="gramStart"/>
      <w:r w:rsidR="00110F84">
        <w:t>was taken</w:t>
      </w:r>
      <w:proofErr w:type="gramEnd"/>
      <w:r w:rsidR="00110F84">
        <w:t xml:space="preserve">. </w:t>
      </w:r>
    </w:p>
    <w:p w:rsidR="002F13BB" w:rsidRPr="002F13BB" w:rsidRDefault="00CE0AE8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CE0AE8">
        <w:rPr>
          <w:b/>
        </w:rPr>
        <w:t xml:space="preserve">Ask </w:t>
      </w:r>
      <w:r w:rsidRPr="00CE0AE8">
        <w:t xml:space="preserve">the staff to describe where registers or logbooks and other testing documents </w:t>
      </w:r>
      <w:proofErr w:type="gramStart"/>
      <w:r w:rsidRPr="00CE0AE8">
        <w:t>are kept</w:t>
      </w:r>
      <w:proofErr w:type="gramEnd"/>
      <w:r w:rsidRPr="00CE0AE8">
        <w:t xml:space="preserve"> when they are not testing (e.g. </w:t>
      </w:r>
      <w:r w:rsidR="00A72BB8">
        <w:t xml:space="preserve">staff on </w:t>
      </w:r>
      <w:r w:rsidRPr="00CE0AE8">
        <w:t>short breaks, when tes</w:t>
      </w:r>
      <w:r w:rsidR="009511FB">
        <w:t xml:space="preserve">ting is completed for the day) and </w:t>
      </w:r>
      <w:r w:rsidR="009511FB" w:rsidRPr="009511FB">
        <w:rPr>
          <w:b/>
        </w:rPr>
        <w:t>ask</w:t>
      </w:r>
      <w:r w:rsidR="009511FB">
        <w:t xml:space="preserve"> </w:t>
      </w:r>
      <w:r w:rsidR="00A37023" w:rsidRPr="00A37023">
        <w:t>to see</w:t>
      </w:r>
      <w:r w:rsidR="00A37023">
        <w:rPr>
          <w:b/>
        </w:rPr>
        <w:t xml:space="preserve"> </w:t>
      </w:r>
      <w:r w:rsidR="00A37023" w:rsidRPr="00A37023">
        <w:t>the</w:t>
      </w:r>
      <w:r w:rsidR="00684E49">
        <w:t xml:space="preserve"> location where registers</w:t>
      </w:r>
      <w:r w:rsidRPr="00CE0AE8">
        <w:t xml:space="preserve"> are stored to ensure they are secure.</w:t>
      </w:r>
      <w:r w:rsidRPr="00CE0AE8">
        <w:rPr>
          <w:b/>
        </w:rPr>
        <w:t xml:space="preserve"> </w:t>
      </w:r>
      <w:r w:rsidR="00684E49">
        <w:rPr>
          <w:b/>
        </w:rPr>
        <w:t xml:space="preserve">Verify </w:t>
      </w:r>
      <w:r w:rsidR="00390C65">
        <w:t xml:space="preserve">that records </w:t>
      </w:r>
      <w:proofErr w:type="gramStart"/>
      <w:r w:rsidR="00390C65">
        <w:t xml:space="preserve">are </w:t>
      </w:r>
      <w:r w:rsidR="00684E49" w:rsidRPr="00684E49">
        <w:t>kept</w:t>
      </w:r>
      <w:proofErr w:type="gramEnd"/>
      <w:r w:rsidR="00684E49" w:rsidRPr="00684E49">
        <w:t xml:space="preserve"> out of view of other patients and unauthorized staff</w:t>
      </w:r>
      <w:r w:rsidR="00684E49">
        <w:rPr>
          <w:b/>
        </w:rPr>
        <w:t>.</w:t>
      </w:r>
    </w:p>
    <w:p w:rsidR="00CE0AE8" w:rsidRDefault="00684E49" w:rsidP="002F13BB">
      <w:pPr>
        <w:pStyle w:val="ListParagraph"/>
        <w:spacing w:after="120"/>
        <w:contextualSpacing w:val="0"/>
      </w:pPr>
      <w:r>
        <w:rPr>
          <w:b/>
        </w:rPr>
        <w:t xml:space="preserve"> </w:t>
      </w:r>
      <w:r w:rsidR="00CE0AE8" w:rsidRPr="00CE0AE8">
        <w:rPr>
          <w:b/>
        </w:rPr>
        <w:t>Ask</w:t>
      </w:r>
      <w:r w:rsidR="00CE0AE8" w:rsidRPr="00CE0AE8">
        <w:t xml:space="preserve"> to </w:t>
      </w:r>
      <w:r w:rsidR="009511FB">
        <w:t xml:space="preserve">describe the procedure how </w:t>
      </w:r>
      <w:r w:rsidR="002F13BB">
        <w:t xml:space="preserve">test request forms and </w:t>
      </w:r>
      <w:r w:rsidR="00390C65">
        <w:t xml:space="preserve">registers </w:t>
      </w:r>
      <w:proofErr w:type="gramStart"/>
      <w:r w:rsidR="00390C65">
        <w:t>are archived</w:t>
      </w:r>
      <w:proofErr w:type="gramEnd"/>
      <w:r w:rsidR="00390C65" w:rsidRPr="00CE0AE8">
        <w:t xml:space="preserve"> once</w:t>
      </w:r>
      <w:r w:rsidR="00CE0AE8" w:rsidRPr="00CE0AE8">
        <w:t xml:space="preserve"> they are full. </w:t>
      </w:r>
      <w:r w:rsidR="00A37023">
        <w:rPr>
          <w:b/>
        </w:rPr>
        <w:t xml:space="preserve">Ask </w:t>
      </w:r>
      <w:r w:rsidR="00A37023" w:rsidRPr="00A37023">
        <w:t>to see the</w:t>
      </w:r>
      <w:r w:rsidR="009511FB">
        <w:t xml:space="preserve"> archiving</w:t>
      </w:r>
      <w:r w:rsidR="00A37023" w:rsidRPr="00A37023">
        <w:t xml:space="preserve"> location</w:t>
      </w:r>
      <w:r w:rsidR="00A37023">
        <w:rPr>
          <w:b/>
        </w:rPr>
        <w:t xml:space="preserve"> </w:t>
      </w:r>
      <w:r w:rsidR="00A37023" w:rsidRPr="00A37023">
        <w:t>to verify</w:t>
      </w:r>
      <w:r w:rsidR="002F13BB">
        <w:t xml:space="preserve"> that they </w:t>
      </w:r>
      <w:r w:rsidR="00CE0AE8" w:rsidRPr="00CE0AE8">
        <w:t>are organized, properly labeled, and easily retrievable (good filing system).</w:t>
      </w:r>
    </w:p>
    <w:p w:rsidR="00F77259" w:rsidRDefault="00F77259" w:rsidP="00F77259">
      <w:pPr>
        <w:pStyle w:val="ListParagraph"/>
        <w:spacing w:after="120"/>
        <w:contextualSpacing w:val="0"/>
      </w:pPr>
      <w:r>
        <w:rPr>
          <w:b/>
        </w:rPr>
        <w:t xml:space="preserve">Verify </w:t>
      </w:r>
      <w:r w:rsidRPr="00342355">
        <w:t xml:space="preserve">that measures are in place to protect </w:t>
      </w:r>
      <w:r w:rsidR="00342355">
        <w:t xml:space="preserve">patient </w:t>
      </w:r>
      <w:r w:rsidRPr="00342355">
        <w:t>data and results</w:t>
      </w:r>
      <w:r w:rsidR="00342355">
        <w:t xml:space="preserve"> i</w:t>
      </w:r>
      <w:r w:rsidRPr="00342355">
        <w:t>n the GeneXpert computer from unauthorized access s</w:t>
      </w:r>
      <w:r w:rsidR="00342355" w:rsidRPr="00342355">
        <w:t>uch as use of strong passwords, use of firewall, and updating antivirus software.</w:t>
      </w:r>
    </w:p>
    <w:p w:rsidR="00F80967" w:rsidRDefault="00684E49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2F13BB">
        <w:rPr>
          <w:b/>
        </w:rPr>
        <w:t>Review</w:t>
      </w:r>
      <w:r w:rsidRPr="00C22E75">
        <w:t xml:space="preserve"> </w:t>
      </w:r>
      <w:r>
        <w:t xml:space="preserve">entries on the Xpert MTB/RIF register </w:t>
      </w:r>
      <w:r w:rsidRPr="00C22E75">
        <w:t>for the past 30 days</w:t>
      </w:r>
      <w:r>
        <w:t xml:space="preserve"> (or up to 100 entries/samples if number of tests is small)</w:t>
      </w:r>
      <w:r w:rsidRPr="00C22E75">
        <w:t>.</w:t>
      </w:r>
      <w:r w:rsidRPr="002F13BB">
        <w:rPr>
          <w:b/>
        </w:rPr>
        <w:t xml:space="preserve"> </w:t>
      </w:r>
      <w:r w:rsidR="00F80967" w:rsidRPr="002F13BB">
        <w:rPr>
          <w:b/>
        </w:rPr>
        <w:t>Verify</w:t>
      </w:r>
      <w:r w:rsidR="00F80967">
        <w:t xml:space="preserve"> that Xpert MTB/RIF </w:t>
      </w:r>
      <w:r w:rsidR="00390C65">
        <w:t>testers record results</w:t>
      </w:r>
      <w:r w:rsidR="00F80967">
        <w:t xml:space="preserve"> on the logbook on the day of testing. </w:t>
      </w:r>
      <w:r w:rsidR="00F80967" w:rsidRPr="002F13BB">
        <w:rPr>
          <w:b/>
        </w:rPr>
        <w:t>Verify</w:t>
      </w:r>
      <w:r w:rsidR="00F80967">
        <w:t xml:space="preserve"> that</w:t>
      </w:r>
      <w:r w:rsidR="00390C65">
        <w:t xml:space="preserve"> testers record</w:t>
      </w:r>
      <w:r w:rsidR="00F80967">
        <w:t xml:space="preserve"> invalid, error, and repeat </w:t>
      </w:r>
      <w:r w:rsidR="00390C65">
        <w:t xml:space="preserve">testing. </w:t>
      </w:r>
      <w:r w:rsidR="002F13BB" w:rsidRPr="00C375B9">
        <w:rPr>
          <w:b/>
        </w:rPr>
        <w:t>Verify</w:t>
      </w:r>
      <w:r w:rsidR="002F13BB">
        <w:t xml:space="preserve"> that </w:t>
      </w:r>
      <w:r w:rsidR="00390C65">
        <w:t xml:space="preserve">testers record all results </w:t>
      </w:r>
      <w:r w:rsidR="00C375B9">
        <w:t>in standard format</w:t>
      </w:r>
      <w:r w:rsidR="002F13BB">
        <w:t xml:space="preserve"> every time</w:t>
      </w:r>
      <w:r w:rsidR="00390C65">
        <w:t>,</w:t>
      </w:r>
      <w:r w:rsidR="002F13BB">
        <w:t xml:space="preserve"> based on country guidelines.</w:t>
      </w:r>
    </w:p>
    <w:p w:rsidR="002F13BB" w:rsidRDefault="002F13BB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0F0AD5">
        <w:rPr>
          <w:b/>
        </w:rPr>
        <w:t>Review</w:t>
      </w:r>
      <w:r>
        <w:t xml:space="preserve"> copies of test reports issued the past 30 days.</w:t>
      </w:r>
      <w:r w:rsidRPr="000F0AD5">
        <w:rPr>
          <w:b/>
        </w:rPr>
        <w:t xml:space="preserve"> </w:t>
      </w:r>
      <w:r w:rsidR="000F0AD5" w:rsidRPr="000F0AD5">
        <w:rPr>
          <w:b/>
        </w:rPr>
        <w:t>Verify</w:t>
      </w:r>
      <w:r w:rsidR="000F0AD5">
        <w:t xml:space="preserve"> that all results </w:t>
      </w:r>
      <w:proofErr w:type="gramStart"/>
      <w:r w:rsidR="000F0AD5">
        <w:t>are reported</w:t>
      </w:r>
      <w:proofErr w:type="gramEnd"/>
      <w:r w:rsidR="000F0AD5">
        <w:t xml:space="preserve"> in a standard format based on national guidelines. </w:t>
      </w:r>
    </w:p>
    <w:p w:rsidR="002F13BB" w:rsidRPr="00342355" w:rsidRDefault="002F13BB" w:rsidP="000F0AD5">
      <w:pPr>
        <w:pStyle w:val="ListParagraph"/>
        <w:numPr>
          <w:ilvl w:val="0"/>
          <w:numId w:val="41"/>
        </w:numPr>
        <w:spacing w:after="120"/>
        <w:ind w:hanging="450"/>
        <w:contextualSpacing w:val="0"/>
      </w:pPr>
      <w:r w:rsidRPr="00CE0AE8">
        <w:rPr>
          <w:b/>
        </w:rPr>
        <w:t xml:space="preserve">Verify </w:t>
      </w:r>
      <w:r>
        <w:t>that the GeneXpert operator manual, Xpert MTB/RIF product inserts, and procedure SOPs are available at the GeneXpert workstation, easily accessible to the staff.</w:t>
      </w:r>
    </w:p>
    <w:p w:rsidR="0066528B" w:rsidRDefault="00EB46D2" w:rsidP="000F0AD5">
      <w:pPr>
        <w:pStyle w:val="ListParagraph"/>
        <w:numPr>
          <w:ilvl w:val="0"/>
          <w:numId w:val="41"/>
        </w:numPr>
        <w:spacing w:after="120"/>
        <w:ind w:hanging="450"/>
      </w:pPr>
      <w:r w:rsidRPr="00CE0AE8">
        <w:rPr>
          <w:b/>
        </w:rPr>
        <w:t>Ask</w:t>
      </w:r>
      <w:r w:rsidR="00680779">
        <w:t xml:space="preserve"> to observe the scheduled testers </w:t>
      </w:r>
      <w:r w:rsidR="00F758F8">
        <w:t xml:space="preserve">(check staff duty roster) </w:t>
      </w:r>
      <w:r w:rsidR="00680779">
        <w:t>to</w:t>
      </w:r>
      <w:r>
        <w:t xml:space="preserve"> perform </w:t>
      </w:r>
      <w:r w:rsidR="00950A05">
        <w:t>Xpert MTB/RIF testing (maximum of four specimens)</w:t>
      </w:r>
      <w:r w:rsidR="0066528B">
        <w:t xml:space="preserve"> from specimen receiving, testing, and after testing. </w:t>
      </w:r>
    </w:p>
    <w:p w:rsidR="006A7A66" w:rsidRPr="006A7A66" w:rsidRDefault="00EB46D2" w:rsidP="0066528B">
      <w:pPr>
        <w:pStyle w:val="ListParagraph"/>
        <w:spacing w:after="120"/>
      </w:pPr>
      <w:r w:rsidRPr="00CE0AE8">
        <w:rPr>
          <w:b/>
        </w:rPr>
        <w:t>Observe</w:t>
      </w:r>
      <w:r>
        <w:t xml:space="preserve"> processes and techni</w:t>
      </w:r>
      <w:r w:rsidR="007217AA">
        <w:t>ques</w:t>
      </w:r>
      <w:r>
        <w:t xml:space="preserve">. </w:t>
      </w:r>
      <w:r w:rsidRPr="00CE0AE8">
        <w:rPr>
          <w:b/>
        </w:rPr>
        <w:t>Ask</w:t>
      </w:r>
      <w:r>
        <w:t xml:space="preserve"> questions</w:t>
      </w:r>
      <w:r w:rsidR="003B2A6E">
        <w:t xml:space="preserve"> or consult the site’s SOP, when </w:t>
      </w:r>
      <w:r>
        <w:t>needed for clarification, during the observation.</w:t>
      </w:r>
      <w:r w:rsidR="006A7A66" w:rsidRPr="006A7A66">
        <w:rPr>
          <w:b/>
        </w:rPr>
        <w:t xml:space="preserve"> </w:t>
      </w:r>
    </w:p>
    <w:p w:rsidR="006A7A66" w:rsidRDefault="006A7A66" w:rsidP="006A7A66">
      <w:pPr>
        <w:pStyle w:val="ListParagraph"/>
        <w:spacing w:after="120"/>
        <w:contextualSpacing w:val="0"/>
      </w:pPr>
      <w:r w:rsidRPr="006A7A66">
        <w:rPr>
          <w:b/>
        </w:rPr>
        <w:t>Note</w:t>
      </w:r>
      <w:r>
        <w:t>: Make</w:t>
      </w:r>
      <w:r w:rsidR="00C673D3">
        <w:t xml:space="preserve"> sure you are familiar</w:t>
      </w:r>
      <w:r w:rsidR="00BD20FA">
        <w:t xml:space="preserve"> with </w:t>
      </w:r>
      <w:r>
        <w:t xml:space="preserve">Xpert MTB/RIF testing </w:t>
      </w:r>
      <w:r w:rsidR="000052D0">
        <w:t>procedure,</w:t>
      </w:r>
      <w:r w:rsidR="00BD20FA">
        <w:t xml:space="preserve"> </w:t>
      </w:r>
      <w:r w:rsidR="00B43E23">
        <w:t xml:space="preserve">standard reporting of Xpert MTB/RIF results, </w:t>
      </w:r>
      <w:r>
        <w:t>specimen re</w:t>
      </w:r>
      <w:r w:rsidR="00BD20FA">
        <w:t xml:space="preserve">quirements, </w:t>
      </w:r>
      <w:r w:rsidR="000052D0">
        <w:t xml:space="preserve">and </w:t>
      </w:r>
      <w:r w:rsidR="00BD20FA">
        <w:t>the national TB diagnostic algorithm to</w:t>
      </w:r>
      <w:r>
        <w:t xml:space="preserve"> be able to assess if there are deviations.</w:t>
      </w:r>
      <w:r w:rsidR="00BD20FA">
        <w:t xml:space="preserve"> </w:t>
      </w:r>
    </w:p>
    <w:p w:rsidR="00CE0AE8" w:rsidRDefault="00A12380" w:rsidP="007217AA">
      <w:pPr>
        <w:pStyle w:val="ListParagraph"/>
        <w:numPr>
          <w:ilvl w:val="0"/>
          <w:numId w:val="31"/>
        </w:numPr>
        <w:spacing w:after="120"/>
        <w:contextualSpacing w:val="0"/>
      </w:pPr>
      <w:r>
        <w:rPr>
          <w:b/>
        </w:rPr>
        <w:t>Pre-testing</w:t>
      </w:r>
      <w:r w:rsidR="00B43E23">
        <w:rPr>
          <w:b/>
        </w:rPr>
        <w:t xml:space="preserve"> </w:t>
      </w:r>
      <w:r w:rsidR="000052D0">
        <w:rPr>
          <w:b/>
        </w:rPr>
        <w:t>phase</w:t>
      </w:r>
      <w:r w:rsidR="00536068">
        <w:rPr>
          <w:b/>
        </w:rPr>
        <w:t>. Verify</w:t>
      </w:r>
      <w:r w:rsidR="00536068">
        <w:t xml:space="preserve"> that</w:t>
      </w:r>
      <w:r w:rsidR="00536068">
        <w:rPr>
          <w:b/>
        </w:rPr>
        <w:t xml:space="preserve"> </w:t>
      </w:r>
      <w:r w:rsidR="00536068">
        <w:t>tester checks</w:t>
      </w:r>
      <w:r w:rsidR="00390C65">
        <w:t xml:space="preserve"> the following: specimen</w:t>
      </w:r>
      <w:r w:rsidR="00337CFE">
        <w:t xml:space="preserve"> </w:t>
      </w:r>
      <w:r w:rsidR="00D82B00">
        <w:t>acce</w:t>
      </w:r>
      <w:r w:rsidR="00337CFE">
        <w:t>ptability</w:t>
      </w:r>
      <w:r w:rsidR="000052D0">
        <w:t xml:space="preserve"> (</w:t>
      </w:r>
      <w:r w:rsidR="00337CFE">
        <w:t xml:space="preserve">i.e., </w:t>
      </w:r>
      <w:r w:rsidR="000052D0">
        <w:t>volume, quality, transport delay,</w:t>
      </w:r>
      <w:r w:rsidR="00C76E5A">
        <w:t xml:space="preserve"> testing delay</w:t>
      </w:r>
      <w:r w:rsidR="00390C65">
        <w:t xml:space="preserve"> etc.); test</w:t>
      </w:r>
      <w:r w:rsidR="00337CFE">
        <w:t xml:space="preserve"> request form was properly </w:t>
      </w:r>
      <w:r w:rsidR="000052D0">
        <w:t>complete</w:t>
      </w:r>
      <w:r w:rsidR="00390C65">
        <w:t xml:space="preserve">d; </w:t>
      </w:r>
      <w:r w:rsidR="00E86E82">
        <w:t xml:space="preserve">specimen </w:t>
      </w:r>
      <w:r w:rsidR="000052D0">
        <w:t xml:space="preserve">container </w:t>
      </w:r>
      <w:proofErr w:type="gramStart"/>
      <w:r w:rsidR="00950A05">
        <w:t xml:space="preserve">is </w:t>
      </w:r>
      <w:r w:rsidR="000052D0">
        <w:t>properly labeled</w:t>
      </w:r>
      <w:proofErr w:type="gramEnd"/>
      <w:r w:rsidR="000052D0">
        <w:t xml:space="preserve">; </w:t>
      </w:r>
      <w:r w:rsidR="00337CFE">
        <w:t>the correct test was ordered</w:t>
      </w:r>
      <w:r w:rsidR="00390C65">
        <w:t xml:space="preserve">; the </w:t>
      </w:r>
      <w:r w:rsidR="00337CFE">
        <w:t xml:space="preserve">national testing algorithm is followed; </w:t>
      </w:r>
      <w:r w:rsidR="00E86E82">
        <w:t xml:space="preserve">test </w:t>
      </w:r>
      <w:r w:rsidR="000052D0">
        <w:t>request form m</w:t>
      </w:r>
      <w:r w:rsidR="00390C65">
        <w:t xml:space="preserve">atch with the specimen; and </w:t>
      </w:r>
      <w:r w:rsidR="00950A05">
        <w:t>specimen is</w:t>
      </w:r>
      <w:r w:rsidR="00D82B00">
        <w:t xml:space="preserve"> logged and labeled with un</w:t>
      </w:r>
      <w:r w:rsidR="000052D0">
        <w:t>ique specimen ID.</w:t>
      </w:r>
    </w:p>
    <w:p w:rsidR="00C610C1" w:rsidRDefault="00A12380" w:rsidP="007217AA">
      <w:pPr>
        <w:pStyle w:val="ListParagraph"/>
        <w:numPr>
          <w:ilvl w:val="0"/>
          <w:numId w:val="31"/>
        </w:numPr>
        <w:spacing w:after="120"/>
        <w:contextualSpacing w:val="0"/>
      </w:pPr>
      <w:r>
        <w:rPr>
          <w:b/>
        </w:rPr>
        <w:lastRenderedPageBreak/>
        <w:t>Testing p</w:t>
      </w:r>
      <w:r w:rsidR="0064732A" w:rsidRPr="000052D0">
        <w:rPr>
          <w:b/>
        </w:rPr>
        <w:t>hase:</w:t>
      </w:r>
      <w:r w:rsidR="0064732A">
        <w:t xml:space="preserve"> </w:t>
      </w:r>
      <w:r w:rsidR="00536068">
        <w:rPr>
          <w:b/>
        </w:rPr>
        <w:t xml:space="preserve">Verify </w:t>
      </w:r>
      <w:r w:rsidR="00217A80">
        <w:t xml:space="preserve">that </w:t>
      </w:r>
      <w:r w:rsidR="0064732A">
        <w:t>all needed materials are available on th</w:t>
      </w:r>
      <w:r w:rsidR="00C76E5A">
        <w:t>e workstation prior to testing.</w:t>
      </w:r>
      <w:r w:rsidR="00C610C1">
        <w:t xml:space="preserve"> </w:t>
      </w:r>
      <w:r w:rsidR="00C610C1">
        <w:rPr>
          <w:b/>
        </w:rPr>
        <w:t xml:space="preserve">Verify </w:t>
      </w:r>
      <w:r w:rsidR="000F0AD5" w:rsidRPr="000F0AD5">
        <w:t>that</w:t>
      </w:r>
      <w:r w:rsidR="000F0AD5">
        <w:rPr>
          <w:b/>
        </w:rPr>
        <w:t xml:space="preserve"> </w:t>
      </w:r>
      <w:r w:rsidR="00C610C1">
        <w:t>the in-use box o</w:t>
      </w:r>
      <w:r w:rsidR="00337CFE">
        <w:t xml:space="preserve">f MTB/RIF kit is in date and </w:t>
      </w:r>
      <w:r w:rsidR="00C610C1">
        <w:t>labeled with the open</w:t>
      </w:r>
      <w:r w:rsidR="00337CFE">
        <w:t xml:space="preserve"> date and new expiry date</w:t>
      </w:r>
      <w:r w:rsidR="00536068">
        <w:t xml:space="preserve"> based on manufacturer’s recommendation.</w:t>
      </w:r>
    </w:p>
    <w:p w:rsidR="00C76E5A" w:rsidRDefault="00C375B9" w:rsidP="007217AA">
      <w:pPr>
        <w:pStyle w:val="ListParagraph"/>
        <w:spacing w:after="120"/>
        <w:ind w:left="1080"/>
        <w:contextualSpacing w:val="0"/>
      </w:pPr>
      <w:r>
        <w:rPr>
          <w:b/>
        </w:rPr>
        <w:t>Verify</w:t>
      </w:r>
      <w:r w:rsidR="00536068">
        <w:rPr>
          <w:b/>
        </w:rPr>
        <w:t xml:space="preserve"> </w:t>
      </w:r>
      <w:r w:rsidR="00536068" w:rsidRPr="00536068">
        <w:t>tha</w:t>
      </w:r>
      <w:r w:rsidR="00536068">
        <w:rPr>
          <w:b/>
        </w:rPr>
        <w:t>t</w:t>
      </w:r>
      <w:r w:rsidR="007217AA">
        <w:t xml:space="preserve"> </w:t>
      </w:r>
      <w:r w:rsidR="0064732A">
        <w:t>Xpert MTB/RIF</w:t>
      </w:r>
      <w:r w:rsidR="00C76E5A">
        <w:t xml:space="preserve"> </w:t>
      </w:r>
      <w:r w:rsidR="0064732A">
        <w:t>testing</w:t>
      </w:r>
      <w:r w:rsidR="00337CFE">
        <w:t xml:space="preserve"> procedure </w:t>
      </w:r>
      <w:proofErr w:type="gramStart"/>
      <w:r w:rsidR="00337CFE">
        <w:t>is done</w:t>
      </w:r>
      <w:proofErr w:type="gramEnd"/>
      <w:r w:rsidR="00C76E5A">
        <w:t xml:space="preserve"> correctly</w:t>
      </w:r>
      <w:r w:rsidR="0064732A">
        <w:t xml:space="preserve"> from sample reagent</w:t>
      </w:r>
      <w:r w:rsidR="004F5406">
        <w:t xml:space="preserve"> addition, shaking, incubatio</w:t>
      </w:r>
      <w:r w:rsidR="007217AA">
        <w:t>n, and inoculation of cartridge</w:t>
      </w:r>
      <w:r w:rsidR="004F5406">
        <w:t xml:space="preserve">. </w:t>
      </w:r>
      <w:r w:rsidR="00C610C1" w:rsidRPr="00C610C1">
        <w:rPr>
          <w:b/>
        </w:rPr>
        <w:t>Verify</w:t>
      </w:r>
      <w:r w:rsidR="00C610C1">
        <w:t xml:space="preserve"> cartridge </w:t>
      </w:r>
      <w:proofErr w:type="gramStart"/>
      <w:r w:rsidR="00C610C1">
        <w:t>is labeled with the sample number</w:t>
      </w:r>
      <w:r w:rsidR="007217AA">
        <w:t xml:space="preserve"> and matched with specimen number</w:t>
      </w:r>
      <w:r w:rsidR="00C610C1">
        <w:t xml:space="preserve"> prior to inoculation</w:t>
      </w:r>
      <w:proofErr w:type="gramEnd"/>
      <w:r w:rsidR="00C610C1">
        <w:t>.</w:t>
      </w:r>
    </w:p>
    <w:p w:rsidR="0064732A" w:rsidRDefault="00536068" w:rsidP="007217AA">
      <w:pPr>
        <w:pStyle w:val="ListParagraph"/>
        <w:spacing w:after="120"/>
        <w:ind w:left="1080"/>
        <w:contextualSpacing w:val="0"/>
      </w:pPr>
      <w:r>
        <w:rPr>
          <w:b/>
        </w:rPr>
        <w:t>Verify</w:t>
      </w:r>
      <w:r w:rsidR="007217AA">
        <w:t xml:space="preserve"> </w:t>
      </w:r>
      <w:r w:rsidR="004F5406">
        <w:t xml:space="preserve">tester is able to start the test on the GeneXpert and use the software without any problem. </w:t>
      </w:r>
    </w:p>
    <w:p w:rsidR="00C76E5A" w:rsidRPr="00C76E5A" w:rsidRDefault="0064732A" w:rsidP="007217AA">
      <w:pPr>
        <w:pStyle w:val="ListParagraph"/>
        <w:numPr>
          <w:ilvl w:val="0"/>
          <w:numId w:val="32"/>
        </w:numPr>
        <w:spacing w:after="120"/>
        <w:rPr>
          <w:b/>
        </w:rPr>
      </w:pPr>
      <w:r w:rsidRPr="0064732A">
        <w:rPr>
          <w:b/>
        </w:rPr>
        <w:t>P</w:t>
      </w:r>
      <w:r w:rsidR="00A12380">
        <w:rPr>
          <w:b/>
        </w:rPr>
        <w:t>ost-testing</w:t>
      </w:r>
      <w:r w:rsidRPr="0064732A">
        <w:rPr>
          <w:b/>
        </w:rPr>
        <w:t xml:space="preserve"> phase.</w:t>
      </w:r>
      <w:r w:rsidR="00536068">
        <w:rPr>
          <w:b/>
        </w:rPr>
        <w:t xml:space="preserve"> Verify that</w:t>
      </w:r>
      <w:r w:rsidR="00536068">
        <w:t xml:space="preserve"> tester review</w:t>
      </w:r>
      <w:r w:rsidR="00217A80">
        <w:t xml:space="preserve"> internal control resul</w:t>
      </w:r>
      <w:r w:rsidR="00216CEA">
        <w:t xml:space="preserve">ts before reporting. </w:t>
      </w:r>
      <w:r w:rsidR="00536068">
        <w:rPr>
          <w:b/>
        </w:rPr>
        <w:t>Verify</w:t>
      </w:r>
      <w:r w:rsidR="00C76E5A">
        <w:t xml:space="preserve"> result </w:t>
      </w:r>
      <w:proofErr w:type="gramStart"/>
      <w:r w:rsidR="00C76E5A">
        <w:t xml:space="preserve">is </w:t>
      </w:r>
      <w:r w:rsidR="00217A80">
        <w:t>recorded</w:t>
      </w:r>
      <w:proofErr w:type="gramEnd"/>
      <w:r w:rsidR="00217A80">
        <w:t xml:space="preserve"> on the logbook or computer</w:t>
      </w:r>
      <w:r w:rsidR="00216CEA">
        <w:t xml:space="preserve">. </w:t>
      </w:r>
      <w:r w:rsidR="00536068">
        <w:rPr>
          <w:b/>
        </w:rPr>
        <w:t xml:space="preserve">Verify </w:t>
      </w:r>
      <w:r w:rsidR="007217AA">
        <w:t xml:space="preserve">result </w:t>
      </w:r>
      <w:proofErr w:type="gramStart"/>
      <w:r w:rsidR="007217AA">
        <w:t>is reported</w:t>
      </w:r>
      <w:proofErr w:type="gramEnd"/>
      <w:r w:rsidR="007217AA">
        <w:t xml:space="preserve"> the same day</w:t>
      </w:r>
      <w:r w:rsidR="00C76E5A">
        <w:t xml:space="preserve"> </w:t>
      </w:r>
      <w:r w:rsidR="00216CEA">
        <w:t xml:space="preserve">of testing </w:t>
      </w:r>
      <w:r w:rsidR="00C76E5A">
        <w:t>and in the standard format</w:t>
      </w:r>
      <w:r w:rsidR="00F77259">
        <w:t xml:space="preserve"> in an approved report form</w:t>
      </w:r>
      <w:r w:rsidR="00C76E5A">
        <w:t>.</w:t>
      </w:r>
      <w:r w:rsidR="00013B63">
        <w:t xml:space="preserve"> </w:t>
      </w:r>
      <w:r w:rsidR="00536068">
        <w:rPr>
          <w:b/>
        </w:rPr>
        <w:t>Verify</w:t>
      </w:r>
      <w:r w:rsidR="00013B63">
        <w:t xml:space="preserve"> Xpert MTB/RIF report </w:t>
      </w:r>
      <w:proofErr w:type="gramStart"/>
      <w:r w:rsidR="00013B63">
        <w:t>print-out</w:t>
      </w:r>
      <w:proofErr w:type="gramEnd"/>
      <w:r w:rsidR="00013B63">
        <w:t xml:space="preserve"> are filed in a labeled binder according to date or specimen number or archived in the computer.</w:t>
      </w:r>
    </w:p>
    <w:p w:rsidR="0064732A" w:rsidRPr="0064732A" w:rsidRDefault="00536068" w:rsidP="007217AA">
      <w:pPr>
        <w:pStyle w:val="ListParagraph"/>
        <w:spacing w:after="120"/>
        <w:ind w:left="1080"/>
        <w:contextualSpacing w:val="0"/>
        <w:rPr>
          <w:b/>
        </w:rPr>
      </w:pPr>
      <w:r>
        <w:rPr>
          <w:b/>
        </w:rPr>
        <w:t>Verify</w:t>
      </w:r>
      <w:r w:rsidR="00217A80">
        <w:t xml:space="preserve"> opened Xpert MTB/RIF kit is stored in a clean</w:t>
      </w:r>
      <w:r w:rsidR="00E86E82">
        <w:t xml:space="preserve"> and dr</w:t>
      </w:r>
      <w:r w:rsidR="00A37023">
        <w:t>y place and</w:t>
      </w:r>
      <w:r w:rsidR="00C76E5A">
        <w:t xml:space="preserve"> if specimen container </w:t>
      </w:r>
      <w:r w:rsidR="00C375B9">
        <w:t>is archived</w:t>
      </w:r>
      <w:r w:rsidR="007217AA">
        <w:t xml:space="preserve"> </w:t>
      </w:r>
      <w:r w:rsidR="00E86E82">
        <w:t>or discarded</w:t>
      </w:r>
      <w:r w:rsidR="00B43E23">
        <w:t xml:space="preserve"> after testin</w:t>
      </w:r>
      <w:r w:rsidR="007217AA">
        <w:t>g according to site policy</w:t>
      </w:r>
      <w:r w:rsidR="00E86E82">
        <w:t>.</w:t>
      </w:r>
    </w:p>
    <w:p w:rsidR="00950A05" w:rsidRDefault="008B7229" w:rsidP="008B7229">
      <w:pPr>
        <w:pStyle w:val="ListParagraph"/>
        <w:numPr>
          <w:ilvl w:val="0"/>
          <w:numId w:val="32"/>
        </w:numPr>
        <w:spacing w:after="120"/>
        <w:contextualSpacing w:val="0"/>
      </w:pPr>
      <w:r>
        <w:rPr>
          <w:b/>
        </w:rPr>
        <w:t>Safety practices</w:t>
      </w:r>
      <w:r w:rsidR="00536068">
        <w:rPr>
          <w:b/>
        </w:rPr>
        <w:t xml:space="preserve">. Verify </w:t>
      </w:r>
      <w:r w:rsidR="00536068" w:rsidRPr="00536068">
        <w:t>that</w:t>
      </w:r>
      <w:r w:rsidR="00536068">
        <w:rPr>
          <w:b/>
        </w:rPr>
        <w:t xml:space="preserve"> </w:t>
      </w:r>
      <w:r w:rsidR="00536068">
        <w:t>tester wears l</w:t>
      </w:r>
      <w:r w:rsidR="00E86E82">
        <w:t xml:space="preserve">ab gown </w:t>
      </w:r>
      <w:r w:rsidR="00950A05">
        <w:t>a</w:t>
      </w:r>
      <w:r w:rsidR="00216CEA">
        <w:t>nd gloves during testing</w:t>
      </w:r>
      <w:r w:rsidR="005348A4">
        <w:t xml:space="preserve"> and </w:t>
      </w:r>
      <w:r w:rsidR="00536068">
        <w:t xml:space="preserve">follows </w:t>
      </w:r>
      <w:r w:rsidR="005348A4">
        <w:t>good micr</w:t>
      </w:r>
      <w:r w:rsidR="00BB4B04">
        <w:t>ob</w:t>
      </w:r>
      <w:r w:rsidR="00536068">
        <w:t>iological practices</w:t>
      </w:r>
      <w:r w:rsidR="005348A4">
        <w:t xml:space="preserve">. </w:t>
      </w:r>
      <w:r w:rsidR="00265CE2">
        <w:rPr>
          <w:b/>
        </w:rPr>
        <w:t>Verify</w:t>
      </w:r>
      <w:r w:rsidR="00950A05">
        <w:t xml:space="preserve"> </w:t>
      </w:r>
      <w:r w:rsidR="00536068">
        <w:t xml:space="preserve">that tester observes </w:t>
      </w:r>
      <w:r w:rsidR="00DB53BE">
        <w:t xml:space="preserve">site-specific </w:t>
      </w:r>
      <w:r w:rsidR="00536068">
        <w:t>safety precautions</w:t>
      </w:r>
      <w:r w:rsidR="00950A05">
        <w:t xml:space="preserve"> based on risk assessment (e.g., </w:t>
      </w:r>
      <w:r w:rsidR="00C76E5A">
        <w:t xml:space="preserve">some </w:t>
      </w:r>
      <w:r w:rsidR="00950A05">
        <w:t xml:space="preserve">reference labs </w:t>
      </w:r>
      <w:r w:rsidR="005348A4">
        <w:t xml:space="preserve">split samples for culture and </w:t>
      </w:r>
      <w:r w:rsidR="00950A05">
        <w:t xml:space="preserve">MTB/RIF testing </w:t>
      </w:r>
      <w:r w:rsidR="00265CE2">
        <w:t>in</w:t>
      </w:r>
      <w:r w:rsidR="00950A05">
        <w:t xml:space="preserve"> a biologic safety cabinet).</w:t>
      </w:r>
    </w:p>
    <w:p w:rsidR="004577BD" w:rsidRDefault="00536068" w:rsidP="006F4DA7">
      <w:pPr>
        <w:spacing w:after="240"/>
        <w:ind w:left="1080"/>
      </w:pPr>
      <w:r>
        <w:rPr>
          <w:b/>
        </w:rPr>
        <w:t>Verify</w:t>
      </w:r>
      <w:r w:rsidR="004577BD">
        <w:t xml:space="preserve"> bench </w:t>
      </w:r>
      <w:proofErr w:type="gramStart"/>
      <w:r w:rsidR="004577BD">
        <w:t>is cleaned</w:t>
      </w:r>
      <w:proofErr w:type="gramEnd"/>
      <w:r w:rsidR="004577BD">
        <w:t xml:space="preserve"> with fresh disinfectant before and after testing; </w:t>
      </w:r>
      <w:r w:rsidR="004577BD" w:rsidRPr="00D67410">
        <w:t>if used transfer pipettes are immersed in disinfectant solution for at lea</w:t>
      </w:r>
      <w:r w:rsidR="004577BD">
        <w:t>st</w:t>
      </w:r>
      <w:r w:rsidR="00C375B9">
        <w:t xml:space="preserve"> 15 minutes prior to disposal; </w:t>
      </w:r>
      <w:r w:rsidR="003342DC">
        <w:t xml:space="preserve">and </w:t>
      </w:r>
      <w:r w:rsidR="004577BD">
        <w:t xml:space="preserve">production of aerosols is minimized. </w:t>
      </w:r>
      <w:r>
        <w:rPr>
          <w:b/>
        </w:rPr>
        <w:t xml:space="preserve">Verify </w:t>
      </w:r>
      <w:r>
        <w:t>that</w:t>
      </w:r>
      <w:r w:rsidR="004577BD">
        <w:t xml:space="preserve"> biologic sp</w:t>
      </w:r>
      <w:r>
        <w:t xml:space="preserve">ill </w:t>
      </w:r>
      <w:proofErr w:type="gramStart"/>
      <w:r>
        <w:t>is handled</w:t>
      </w:r>
      <w:proofErr w:type="gramEnd"/>
      <w:r>
        <w:t xml:space="preserve"> correctly and </w:t>
      </w:r>
      <w:r w:rsidR="004577BD">
        <w:t>wastes (specimen containers, pipettes, used cartridges) are discarded according to safety guidelines.</w:t>
      </w:r>
      <w:r w:rsidR="00337CFE">
        <w:t xml:space="preserve"> </w:t>
      </w:r>
      <w:r>
        <w:rPr>
          <w:b/>
        </w:rPr>
        <w:t>Verify</w:t>
      </w:r>
      <w:r w:rsidR="00337CFE">
        <w:t xml:space="preserve"> that </w:t>
      </w:r>
      <w:r>
        <w:t>tester practices proper handwashing technique.</w:t>
      </w:r>
    </w:p>
    <w:p w:rsidR="00262CB9" w:rsidRPr="007B1C7B" w:rsidRDefault="00262CB9" w:rsidP="00200259">
      <w:pPr>
        <w:pStyle w:val="ListParagraph"/>
        <w:numPr>
          <w:ilvl w:val="0"/>
          <w:numId w:val="45"/>
        </w:numPr>
        <w:spacing w:after="120"/>
        <w:rPr>
          <w:b/>
          <w:sz w:val="28"/>
          <w:szCs w:val="28"/>
        </w:rPr>
      </w:pPr>
      <w:r w:rsidRPr="007B1C7B">
        <w:rPr>
          <w:b/>
          <w:sz w:val="28"/>
          <w:szCs w:val="28"/>
        </w:rPr>
        <w:t>SUPPLIES, REAGENTS, AND EQUIPMENT</w:t>
      </w:r>
    </w:p>
    <w:p w:rsidR="00737AD6" w:rsidRDefault="006F4DA7" w:rsidP="00737AD6">
      <w:pPr>
        <w:spacing w:after="120"/>
      </w:pPr>
      <w:r>
        <w:t>This portion of the checklist i</w:t>
      </w:r>
      <w:r w:rsidR="00402419">
        <w:t xml:space="preserve">nvolves review of supplies stock cards and purchasing </w:t>
      </w:r>
      <w:r>
        <w:t>record</w:t>
      </w:r>
      <w:r w:rsidR="00737AD6">
        <w:t>s</w:t>
      </w:r>
      <w:r w:rsidR="00402419">
        <w:t>,</w:t>
      </w:r>
      <w:r w:rsidR="00737AD6">
        <w:t xml:space="preserve"> and inspection of the storage locations for Xpert MTB/RIF kits and other supplies</w:t>
      </w:r>
      <w:r w:rsidR="00E63CBE">
        <w:t xml:space="preserve"> (disposable gloves, disinfectant, hand soap, paper towels).</w:t>
      </w:r>
    </w:p>
    <w:p w:rsidR="001F11DB" w:rsidRDefault="00737AD6" w:rsidP="001F11DB">
      <w:pPr>
        <w:pStyle w:val="ListParagraph"/>
        <w:numPr>
          <w:ilvl w:val="0"/>
          <w:numId w:val="42"/>
        </w:numPr>
        <w:tabs>
          <w:tab w:val="left" w:pos="720"/>
        </w:tabs>
        <w:spacing w:after="120"/>
        <w:ind w:left="720" w:hanging="450"/>
        <w:contextualSpacing w:val="0"/>
      </w:pPr>
      <w:r w:rsidRPr="002F3917">
        <w:rPr>
          <w:b/>
        </w:rPr>
        <w:t>Ask</w:t>
      </w:r>
      <w:r>
        <w:t xml:space="preserve"> if there is person designated to manage the stock of test kits and supplies at the testing site. </w:t>
      </w:r>
      <w:r w:rsidRPr="001F11DB">
        <w:rPr>
          <w:b/>
        </w:rPr>
        <w:t>Ask</w:t>
      </w:r>
      <w:r>
        <w:t xml:space="preserve"> that person to describe the process in place to manage the stock</w:t>
      </w:r>
      <w:r w:rsidR="002F3917">
        <w:t xml:space="preserve">s. </w:t>
      </w:r>
      <w:r w:rsidR="002F3917" w:rsidRPr="002F3917">
        <w:rPr>
          <w:b/>
        </w:rPr>
        <w:t>Review</w:t>
      </w:r>
      <w:r w:rsidR="002F3917">
        <w:t xml:space="preserve"> stock documents to v</w:t>
      </w:r>
      <w:r w:rsidR="00B535AA">
        <w:t>erify process</w:t>
      </w:r>
      <w:r w:rsidR="00C37E1D">
        <w:t xml:space="preserve"> (</w:t>
      </w:r>
      <w:r w:rsidR="002F3917">
        <w:t xml:space="preserve">e.g., stock cards, order form). </w:t>
      </w:r>
      <w:r w:rsidR="002F3917" w:rsidRPr="00C37E1D">
        <w:rPr>
          <w:b/>
        </w:rPr>
        <w:t>Verify</w:t>
      </w:r>
      <w:r w:rsidR="002F3917">
        <w:t xml:space="preserve"> that stocks are </w:t>
      </w:r>
      <w:r w:rsidR="00C37E1D">
        <w:t xml:space="preserve">accurately forecasted based on consumption and delivery lead-time, with no </w:t>
      </w:r>
      <w:r w:rsidR="00E63CBE">
        <w:t>over-stocking or under-stocking, to minimize expired reagents and avoid testing service interruptions.</w:t>
      </w:r>
    </w:p>
    <w:p w:rsidR="009B332F" w:rsidRPr="009B332F" w:rsidRDefault="009B332F" w:rsidP="001F11DB">
      <w:pPr>
        <w:pStyle w:val="ListParagraph"/>
        <w:numPr>
          <w:ilvl w:val="0"/>
          <w:numId w:val="42"/>
        </w:numPr>
        <w:tabs>
          <w:tab w:val="left" w:pos="720"/>
        </w:tabs>
        <w:spacing w:after="120"/>
        <w:ind w:left="720" w:hanging="450"/>
        <w:contextualSpacing w:val="0"/>
      </w:pPr>
      <w:r w:rsidRPr="001F11DB">
        <w:rPr>
          <w:b/>
        </w:rPr>
        <w:t xml:space="preserve">Review </w:t>
      </w:r>
      <w:r w:rsidR="00E63CBE">
        <w:t>stock cards or inventory records</w:t>
      </w:r>
      <w:r w:rsidRPr="009B332F">
        <w:t xml:space="preserve"> to verify tha</w:t>
      </w:r>
      <w:r>
        <w:t>t physical count</w:t>
      </w:r>
      <w:r w:rsidRPr="009B332F">
        <w:t xml:space="preserve"> </w:t>
      </w:r>
      <w:r>
        <w:t>o</w:t>
      </w:r>
      <w:r w:rsidRPr="009B332F">
        <w:t xml:space="preserve">f Xpert MTB/RIF test kits and other </w:t>
      </w:r>
      <w:r>
        <w:t>supplies is</w:t>
      </w:r>
      <w:r w:rsidRPr="009B332F">
        <w:t xml:space="preserve"> done at least on a monthly basis.</w:t>
      </w:r>
      <w:r w:rsidR="00B535AA">
        <w:t xml:space="preserve"> Check that stock cards </w:t>
      </w:r>
      <w:r w:rsidR="00E00D2A" w:rsidRPr="001F11DB">
        <w:rPr>
          <w:lang w:val="en-ZA"/>
        </w:rPr>
        <w:t>include</w:t>
      </w:r>
      <w:r w:rsidR="00B535AA" w:rsidRPr="001F11DB">
        <w:rPr>
          <w:lang w:val="en-ZA"/>
        </w:rPr>
        <w:t xml:space="preserve"> the </w:t>
      </w:r>
      <w:r w:rsidR="000A74BA" w:rsidRPr="001F11DB">
        <w:rPr>
          <w:lang w:val="en-ZA"/>
        </w:rPr>
        <w:t>name of item, item number</w:t>
      </w:r>
      <w:r w:rsidR="00B535AA" w:rsidRPr="001F11DB">
        <w:rPr>
          <w:lang w:val="en-ZA"/>
        </w:rPr>
        <w:t>, minimum and maximum, and reorder stock amounts.</w:t>
      </w:r>
    </w:p>
    <w:p w:rsidR="00680779" w:rsidRDefault="002F3917" w:rsidP="00680779">
      <w:pPr>
        <w:pStyle w:val="ListParagraph"/>
        <w:numPr>
          <w:ilvl w:val="0"/>
          <w:numId w:val="42"/>
        </w:numPr>
        <w:spacing w:after="120"/>
        <w:ind w:left="720" w:hanging="450"/>
        <w:contextualSpacing w:val="0"/>
      </w:pPr>
      <w:r w:rsidRPr="000A74BA">
        <w:rPr>
          <w:b/>
        </w:rPr>
        <w:t>Ask</w:t>
      </w:r>
      <w:r>
        <w:t xml:space="preserve"> to see the stock of Xpert MTB/RIF test kits. </w:t>
      </w:r>
      <w:r w:rsidRPr="00E00D2A">
        <w:rPr>
          <w:b/>
        </w:rPr>
        <w:t>Check</w:t>
      </w:r>
      <w:r>
        <w:t xml:space="preserve"> if quantity of stock </w:t>
      </w:r>
      <w:r w:rsidR="005B380F">
        <w:t>meets the minimum stock level</w:t>
      </w:r>
      <w:r w:rsidR="00E00D2A">
        <w:t xml:space="preserve"> with no over-stocking (keep an eye on</w:t>
      </w:r>
      <w:r w:rsidR="009B332F">
        <w:t xml:space="preserve"> expired kits</w:t>
      </w:r>
      <w:r w:rsidR="00680779">
        <w:t xml:space="preserve"> by checking kit box labels</w:t>
      </w:r>
      <w:r w:rsidR="009B332F">
        <w:t>).</w:t>
      </w:r>
    </w:p>
    <w:p w:rsidR="00680779" w:rsidRDefault="00680779" w:rsidP="00680779">
      <w:pPr>
        <w:spacing w:after="120"/>
        <w:ind w:left="720"/>
      </w:pPr>
      <w:r w:rsidRPr="00680779">
        <w:rPr>
          <w:b/>
        </w:rPr>
        <w:lastRenderedPageBreak/>
        <w:t>Ask</w:t>
      </w:r>
      <w:r>
        <w:t xml:space="preserve"> to see the stocks of other supplies. </w:t>
      </w:r>
      <w:r w:rsidRPr="00680779">
        <w:rPr>
          <w:b/>
        </w:rPr>
        <w:t>Check</w:t>
      </w:r>
      <w:r>
        <w:t xml:space="preserve"> if adequate quantities are available. </w:t>
      </w:r>
      <w:r w:rsidRPr="00680779">
        <w:rPr>
          <w:b/>
        </w:rPr>
        <w:t>Check</w:t>
      </w:r>
      <w:r>
        <w:t xml:space="preserve"> if they are labeled with the receive date and stored in an organized manner.</w:t>
      </w:r>
    </w:p>
    <w:p w:rsidR="002F3917" w:rsidRDefault="00390C65" w:rsidP="00680779">
      <w:pPr>
        <w:pStyle w:val="ListParagraph"/>
        <w:numPr>
          <w:ilvl w:val="0"/>
          <w:numId w:val="42"/>
        </w:numPr>
        <w:spacing w:after="120"/>
        <w:ind w:left="720" w:hanging="450"/>
        <w:contextualSpacing w:val="0"/>
      </w:pPr>
      <w:r>
        <w:rPr>
          <w:b/>
        </w:rPr>
        <w:t xml:space="preserve">Verify </w:t>
      </w:r>
      <w:r>
        <w:t xml:space="preserve">that </w:t>
      </w:r>
      <w:r w:rsidR="00680779">
        <w:t xml:space="preserve">Xpert MTB/RIF </w:t>
      </w:r>
      <w:r w:rsidR="00E63CBE">
        <w:t>kits are in-date and</w:t>
      </w:r>
      <w:r w:rsidR="002F3917">
        <w:t xml:space="preserve"> </w:t>
      </w:r>
      <w:r w:rsidR="00E63CBE">
        <w:t xml:space="preserve">are </w:t>
      </w:r>
      <w:r w:rsidR="002F3917">
        <w:t xml:space="preserve">labeled with the receive date. </w:t>
      </w:r>
      <w:r w:rsidR="00680779">
        <w:rPr>
          <w:b/>
        </w:rPr>
        <w:t>Check</w:t>
      </w:r>
      <w:r w:rsidR="00680779" w:rsidRPr="00B535AA">
        <w:t xml:space="preserve"> thermometer</w:t>
      </w:r>
      <w:r w:rsidR="00680779">
        <w:t xml:space="preserve"> reading</w:t>
      </w:r>
      <w:r w:rsidR="00680779" w:rsidRPr="00B535AA">
        <w:t xml:space="preserve"> to verify</w:t>
      </w:r>
      <w:r w:rsidR="00680779">
        <w:rPr>
          <w:b/>
        </w:rPr>
        <w:t xml:space="preserve"> </w:t>
      </w:r>
      <w:r w:rsidR="00680779">
        <w:t>storage temperature is at 2-28</w:t>
      </w:r>
      <w:r w:rsidR="00680779" w:rsidRPr="009B332F">
        <w:rPr>
          <w:vertAlign w:val="superscript"/>
        </w:rPr>
        <w:t>o</w:t>
      </w:r>
      <w:r w:rsidR="00680779">
        <w:t>C</w:t>
      </w:r>
      <w:r w:rsidR="00E63CBE">
        <w:t xml:space="preserve"> and properly documented</w:t>
      </w:r>
      <w:r w:rsidR="00680779">
        <w:t xml:space="preserve">. </w:t>
      </w:r>
      <w:r w:rsidR="002F3917" w:rsidRPr="009B332F">
        <w:rPr>
          <w:b/>
        </w:rPr>
        <w:t>Check</w:t>
      </w:r>
      <w:r w:rsidR="009B332F">
        <w:t xml:space="preserve"> if </w:t>
      </w:r>
      <w:r w:rsidR="00E63CBE">
        <w:t xml:space="preserve">Xpert MTB/RIF </w:t>
      </w:r>
      <w:r w:rsidR="009B332F">
        <w:t xml:space="preserve">kits </w:t>
      </w:r>
      <w:proofErr w:type="gramStart"/>
      <w:r w:rsidR="009B332F">
        <w:t xml:space="preserve">are </w:t>
      </w:r>
      <w:r w:rsidR="00E00D2A">
        <w:t>arranged</w:t>
      </w:r>
      <w:proofErr w:type="gramEnd"/>
      <w:r w:rsidR="00736938">
        <w:t xml:space="preserve"> in shelves according to expiry date and receive date</w:t>
      </w:r>
      <w:r w:rsidR="00E63CBE">
        <w:t xml:space="preserve"> and that stocks are rotated</w:t>
      </w:r>
      <w:r w:rsidR="00736938">
        <w:t xml:space="preserve"> (FEFO, FIFO)</w:t>
      </w:r>
      <w:r w:rsidR="00E63CBE">
        <w:t>.</w:t>
      </w:r>
    </w:p>
    <w:p w:rsidR="00A1336B" w:rsidRPr="00D26784" w:rsidRDefault="00A1336B" w:rsidP="00C24E90">
      <w:pPr>
        <w:pStyle w:val="ListParagraph"/>
        <w:numPr>
          <w:ilvl w:val="0"/>
          <w:numId w:val="42"/>
        </w:numPr>
        <w:spacing w:after="120"/>
        <w:ind w:left="720" w:hanging="446"/>
        <w:contextualSpacing w:val="0"/>
      </w:pPr>
      <w:r w:rsidRPr="00D26784">
        <w:rPr>
          <w:b/>
        </w:rPr>
        <w:t>Review</w:t>
      </w:r>
      <w:r>
        <w:t xml:space="preserve"> quality control (QC) records to verify that new lots of Xpert MTB/RIF test kits have passed quality contro</w:t>
      </w:r>
      <w:r w:rsidR="00D26784">
        <w:t xml:space="preserve">l testing </w:t>
      </w:r>
      <w:r>
        <w:t xml:space="preserve">prior to their use for patient testing. QC testing </w:t>
      </w:r>
      <w:proofErr w:type="gramStart"/>
      <w:r>
        <w:t>may be done</w:t>
      </w:r>
      <w:proofErr w:type="gramEnd"/>
      <w:r>
        <w:t xml:space="preserve"> at the national level (NTR</w:t>
      </w:r>
      <w:r w:rsidR="00736938">
        <w:t xml:space="preserve">L) prior to distribution of </w:t>
      </w:r>
      <w:r>
        <w:t>new lots to peripheral sites</w:t>
      </w:r>
      <w:r w:rsidRPr="00D26784">
        <w:t xml:space="preserve">. </w:t>
      </w:r>
      <w:r w:rsidR="00D26784" w:rsidRPr="00D26784">
        <w:t xml:space="preserve">Ideally, </w:t>
      </w:r>
      <w:r w:rsidR="00D26784">
        <w:t xml:space="preserve">QC testing of </w:t>
      </w:r>
      <w:r w:rsidR="00D26784" w:rsidRPr="00D26784">
        <w:t>n</w:t>
      </w:r>
      <w:r w:rsidR="00D26784">
        <w:t xml:space="preserve">ew lots </w:t>
      </w:r>
      <w:proofErr w:type="gramStart"/>
      <w:r w:rsidR="00D26784">
        <w:t xml:space="preserve">is </w:t>
      </w:r>
      <w:r w:rsidR="00736938">
        <w:t xml:space="preserve">also </w:t>
      </w:r>
      <w:r w:rsidR="00D26784">
        <w:t>done</w:t>
      </w:r>
      <w:proofErr w:type="gramEnd"/>
      <w:r w:rsidR="00D26784">
        <w:t xml:space="preserve"> upon receipt at th</w:t>
      </w:r>
      <w:r w:rsidRPr="00D26784">
        <w:t xml:space="preserve">e regional or testing site level </w:t>
      </w:r>
      <w:r w:rsidR="00D26784" w:rsidRPr="00D26784">
        <w:t>to monitor</w:t>
      </w:r>
      <w:r w:rsidRPr="00D26784">
        <w:t xml:space="preserve"> conditions during transport and storage of cartridges in country.</w:t>
      </w:r>
      <w:r w:rsidR="00736938">
        <w:t xml:space="preserve"> </w:t>
      </w:r>
      <w:r w:rsidR="00736938" w:rsidRPr="00736938">
        <w:rPr>
          <w:b/>
        </w:rPr>
        <w:t>Check</w:t>
      </w:r>
      <w:r w:rsidR="00736938">
        <w:t xml:space="preserve"> if kits that passed QC testing are appropriately labeled (“QC passed”/”Ready for use”) to separate them from stocks that have not been QC tested.</w:t>
      </w:r>
    </w:p>
    <w:p w:rsidR="000A74BA" w:rsidRDefault="00601E81" w:rsidP="00C24E90">
      <w:pPr>
        <w:pStyle w:val="ListParagraph"/>
        <w:numPr>
          <w:ilvl w:val="0"/>
          <w:numId w:val="42"/>
        </w:numPr>
        <w:spacing w:after="120"/>
        <w:ind w:left="720" w:hanging="446"/>
        <w:contextualSpacing w:val="0"/>
      </w:pPr>
      <w:r w:rsidRPr="00601E81">
        <w:rPr>
          <w:b/>
        </w:rPr>
        <w:t>Ask</w:t>
      </w:r>
      <w:r>
        <w:t xml:space="preserve"> staff if there have been interruptions on Xpert MTB/RIF testing the last 3 months. </w:t>
      </w:r>
      <w:r w:rsidRPr="00601E81">
        <w:rPr>
          <w:b/>
          <w:color w:val="000000" w:themeColor="text1"/>
        </w:rPr>
        <w:t>Review</w:t>
      </w:r>
      <w:r>
        <w:t xml:space="preserve"> Xpert MTB/RIF logbook and look for </w:t>
      </w:r>
      <w:r w:rsidR="00736938">
        <w:t xml:space="preserve">testing </w:t>
      </w:r>
      <w:r>
        <w:t>gaps to verify if ther</w:t>
      </w:r>
      <w:r w:rsidR="009F3831">
        <w:t>e were service interruptions</w:t>
      </w:r>
      <w:r>
        <w:t xml:space="preserve">. </w:t>
      </w:r>
      <w:r w:rsidR="00736938">
        <w:t xml:space="preserve">Ask the staff to explain the reason </w:t>
      </w:r>
      <w:r w:rsidR="009F3831">
        <w:t>for testing services interruption.</w:t>
      </w:r>
    </w:p>
    <w:p w:rsidR="000A74BA" w:rsidRDefault="00F00D71" w:rsidP="00C24E90">
      <w:pPr>
        <w:pStyle w:val="ListParagraph"/>
        <w:numPr>
          <w:ilvl w:val="0"/>
          <w:numId w:val="42"/>
        </w:numPr>
        <w:spacing w:after="120"/>
        <w:ind w:left="720" w:hanging="446"/>
        <w:contextualSpacing w:val="0"/>
      </w:pPr>
      <w:r w:rsidRPr="00F00D71">
        <w:rPr>
          <w:b/>
        </w:rPr>
        <w:t>Ask</w:t>
      </w:r>
      <w:r w:rsidR="009F3831">
        <w:t xml:space="preserve"> for the</w:t>
      </w:r>
      <w:r>
        <w:t xml:space="preserve"> policy on notification of clients regar</w:t>
      </w:r>
      <w:r w:rsidR="009F3831">
        <w:t xml:space="preserve">ding service interruptions and </w:t>
      </w:r>
      <w:r>
        <w:t xml:space="preserve">how service interruptions </w:t>
      </w:r>
      <w:proofErr w:type="gramStart"/>
      <w:r>
        <w:t>are communicated</w:t>
      </w:r>
      <w:proofErr w:type="gramEnd"/>
      <w:r>
        <w:t xml:space="preserve"> to the clinicians (e.g., memo, e-mail, occurrence management report). </w:t>
      </w:r>
      <w:r w:rsidR="00075A84">
        <w:t>A</w:t>
      </w:r>
      <w:r w:rsidRPr="00F00D71">
        <w:rPr>
          <w:b/>
        </w:rPr>
        <w:t>sk</w:t>
      </w:r>
      <w:r>
        <w:t xml:space="preserve"> for documentation to verify </w:t>
      </w:r>
      <w:r w:rsidR="00601E81">
        <w:t xml:space="preserve">clients </w:t>
      </w:r>
      <w:proofErr w:type="gramStart"/>
      <w:r w:rsidR="00601E81">
        <w:t>were notifi</w:t>
      </w:r>
      <w:r>
        <w:t>ed</w:t>
      </w:r>
      <w:proofErr w:type="gramEnd"/>
      <w:r>
        <w:t xml:space="preserve">. </w:t>
      </w:r>
    </w:p>
    <w:p w:rsidR="000A74BA" w:rsidRPr="003D53DE" w:rsidRDefault="00F00D71" w:rsidP="00C24E90">
      <w:pPr>
        <w:pStyle w:val="ListParagraph"/>
        <w:numPr>
          <w:ilvl w:val="0"/>
          <w:numId w:val="42"/>
        </w:numPr>
        <w:spacing w:after="120"/>
        <w:ind w:left="720" w:hanging="446"/>
        <w:contextualSpacing w:val="0"/>
      </w:pPr>
      <w:r w:rsidRPr="00F00D71">
        <w:rPr>
          <w:b/>
        </w:rPr>
        <w:t>Ask</w:t>
      </w:r>
      <w:r>
        <w:t xml:space="preserve"> if the GeneXpert instrument has been verified onsite prior to u</w:t>
      </w:r>
      <w:r w:rsidR="003D53DE">
        <w:t xml:space="preserve">se for patient testing. </w:t>
      </w:r>
      <w:r w:rsidR="00727409" w:rsidRPr="00727409">
        <w:rPr>
          <w:b/>
        </w:rPr>
        <w:t>Check</w:t>
      </w:r>
      <w:r w:rsidR="00727409">
        <w:t xml:space="preserve"> if i</w:t>
      </w:r>
      <w:r w:rsidR="00727409" w:rsidRPr="00727409">
        <w:rPr>
          <w:color w:val="000000" w:themeColor="text1"/>
        </w:rPr>
        <w:t xml:space="preserve">nstrument verification </w:t>
      </w:r>
      <w:proofErr w:type="gramStart"/>
      <w:r w:rsidR="00727409" w:rsidRPr="00727409">
        <w:rPr>
          <w:color w:val="000000" w:themeColor="text1"/>
        </w:rPr>
        <w:t xml:space="preserve">is </w:t>
      </w:r>
      <w:r w:rsidR="00727409">
        <w:rPr>
          <w:color w:val="000000" w:themeColor="text1"/>
        </w:rPr>
        <w:t>also conducted</w:t>
      </w:r>
      <w:proofErr w:type="gramEnd"/>
      <w:r w:rsidR="00727409">
        <w:rPr>
          <w:color w:val="000000" w:themeColor="text1"/>
        </w:rPr>
        <w:t xml:space="preserve"> </w:t>
      </w:r>
      <w:r w:rsidR="00727409" w:rsidRPr="00727409">
        <w:rPr>
          <w:color w:val="000000" w:themeColor="text1"/>
        </w:rPr>
        <w:t xml:space="preserve">after service or calibration, or after moving </w:t>
      </w:r>
      <w:r w:rsidR="00727409">
        <w:rPr>
          <w:color w:val="000000" w:themeColor="text1"/>
        </w:rPr>
        <w:t>the GeneXpert instrument</w:t>
      </w:r>
      <w:r w:rsidR="00727409">
        <w:rPr>
          <w:color w:val="0070C0"/>
        </w:rPr>
        <w:t xml:space="preserve">. </w:t>
      </w:r>
      <w:r w:rsidR="003D53DE" w:rsidRPr="009F3831">
        <w:rPr>
          <w:b/>
        </w:rPr>
        <w:t>Ask</w:t>
      </w:r>
      <w:r w:rsidR="003D53DE" w:rsidRPr="003D53DE">
        <w:t xml:space="preserve"> for </w:t>
      </w:r>
      <w:r w:rsidR="009F3831">
        <w:t xml:space="preserve">the </w:t>
      </w:r>
      <w:r w:rsidR="003D53DE">
        <w:t>verification procedure and</w:t>
      </w:r>
      <w:r w:rsidR="009F3831">
        <w:t xml:space="preserve"> results to</w:t>
      </w:r>
      <w:r w:rsidR="003D53DE">
        <w:t xml:space="preserve"> verify results meet established acceptance criteria.</w:t>
      </w:r>
    </w:p>
    <w:p w:rsidR="00727409" w:rsidRDefault="003D53DE" w:rsidP="00C24E90">
      <w:pPr>
        <w:pStyle w:val="ListParagraph"/>
        <w:numPr>
          <w:ilvl w:val="0"/>
          <w:numId w:val="42"/>
        </w:numPr>
        <w:spacing w:after="120"/>
        <w:ind w:left="720" w:hanging="446"/>
        <w:contextualSpacing w:val="0"/>
      </w:pPr>
      <w:r>
        <w:rPr>
          <w:b/>
        </w:rPr>
        <w:t>Review</w:t>
      </w:r>
      <w:r w:rsidR="00727409" w:rsidRPr="00727409">
        <w:t xml:space="preserve"> GeneXpert maintenance</w:t>
      </w:r>
      <w:r w:rsidR="002D13AA">
        <w:t xml:space="preserve"> logs </w:t>
      </w:r>
      <w:r w:rsidR="00727409">
        <w:t xml:space="preserve">for the last 3 months. </w:t>
      </w:r>
      <w:r w:rsidR="00C24E90">
        <w:rPr>
          <w:b/>
        </w:rPr>
        <w:t xml:space="preserve">Verify </w:t>
      </w:r>
      <w:r w:rsidR="00C24E90">
        <w:t xml:space="preserve">preventive maintenance </w:t>
      </w:r>
      <w:proofErr w:type="gramStart"/>
      <w:r w:rsidR="00C24E90">
        <w:t xml:space="preserve">are </w:t>
      </w:r>
      <w:r w:rsidR="00727409" w:rsidRPr="00727409">
        <w:t>performed</w:t>
      </w:r>
      <w:proofErr w:type="gramEnd"/>
      <w:r w:rsidR="00727409" w:rsidRPr="00727409">
        <w:t xml:space="preserve"> </w:t>
      </w:r>
      <w:r w:rsidR="004A4985">
        <w:t>consistently</w:t>
      </w:r>
      <w:r>
        <w:t xml:space="preserve"> (daily weekly, monthly, annual</w:t>
      </w:r>
      <w:r w:rsidR="009F3831">
        <w:t>)</w:t>
      </w:r>
      <w:r>
        <w:t xml:space="preserve">. </w:t>
      </w:r>
      <w:r w:rsidRPr="009F3831">
        <w:rPr>
          <w:b/>
        </w:rPr>
        <w:t>Verify</w:t>
      </w:r>
      <w:r>
        <w:t xml:space="preserve"> that maintenance activities are </w:t>
      </w:r>
      <w:r w:rsidR="00727409" w:rsidRPr="00727409">
        <w:t xml:space="preserve">according to manufacturer’s </w:t>
      </w:r>
      <w:r>
        <w:t>recommendations and that trained staff and authorized providers carry out the servicing and repair of the instrument.</w:t>
      </w:r>
      <w:r w:rsidR="009F3831">
        <w:t xml:space="preserve"> </w:t>
      </w:r>
      <w:r w:rsidR="00390C65">
        <w:rPr>
          <w:b/>
        </w:rPr>
        <w:t>Look</w:t>
      </w:r>
      <w:r w:rsidR="009F3831" w:rsidRPr="009F3831">
        <w:rPr>
          <w:b/>
        </w:rPr>
        <w:t xml:space="preserve"> </w:t>
      </w:r>
      <w:r w:rsidR="009F3831">
        <w:t xml:space="preserve">for signature and date </w:t>
      </w:r>
      <w:r w:rsidR="004A4985">
        <w:t xml:space="preserve">on the form </w:t>
      </w:r>
      <w:r w:rsidR="009F3831">
        <w:t xml:space="preserve">to verify that the person in charge reviews maintenance records regularly, at least once a month. </w:t>
      </w:r>
      <w:r w:rsidR="004A4985" w:rsidRPr="004A4985">
        <w:rPr>
          <w:b/>
        </w:rPr>
        <w:t>Ask</w:t>
      </w:r>
      <w:r w:rsidR="004A4985">
        <w:t xml:space="preserve"> for documentation to verify that the person in charge and the staff investigate instrument failures and implement corrective action in a timely manner.</w:t>
      </w:r>
    </w:p>
    <w:p w:rsidR="004A4985" w:rsidRPr="004A4985" w:rsidRDefault="004A4985" w:rsidP="00C24E90">
      <w:pPr>
        <w:pStyle w:val="ListParagraph"/>
        <w:numPr>
          <w:ilvl w:val="0"/>
          <w:numId w:val="42"/>
        </w:numPr>
        <w:spacing w:after="120"/>
        <w:ind w:left="720" w:hanging="446"/>
        <w:contextualSpacing w:val="0"/>
      </w:pPr>
      <w:r>
        <w:rPr>
          <w:b/>
        </w:rPr>
        <w:t xml:space="preserve">Ask </w:t>
      </w:r>
      <w:r w:rsidRPr="004A4985">
        <w:t xml:space="preserve">for documentation to verify that </w:t>
      </w:r>
      <w:r>
        <w:t xml:space="preserve">the person in charge communicates </w:t>
      </w:r>
      <w:r w:rsidRPr="004A4985">
        <w:t>maintenance and</w:t>
      </w:r>
      <w:r>
        <w:t xml:space="preserve"> servicing needs (e.g. </w:t>
      </w:r>
      <w:r w:rsidRPr="004A4985">
        <w:t>annual calibrat</w:t>
      </w:r>
      <w:r>
        <w:t>ion), module replacement or repair)</w:t>
      </w:r>
      <w:r w:rsidRPr="004A4985">
        <w:t xml:space="preserve"> to the higher manage</w:t>
      </w:r>
      <w:r>
        <w:t>ment (e.g., site director, NTP) and followed up until issue is resolved.</w:t>
      </w:r>
    </w:p>
    <w:p w:rsidR="0047654C" w:rsidRDefault="0047654C" w:rsidP="0020495B">
      <w:pPr>
        <w:pStyle w:val="ListParagraph"/>
        <w:spacing w:after="120"/>
        <w:ind w:left="360"/>
        <w:rPr>
          <w:b/>
        </w:rPr>
      </w:pPr>
    </w:p>
    <w:p w:rsidR="00262CB9" w:rsidRPr="007B1C7B" w:rsidRDefault="00262CB9" w:rsidP="00200259">
      <w:pPr>
        <w:pStyle w:val="ListParagraph"/>
        <w:numPr>
          <w:ilvl w:val="0"/>
          <w:numId w:val="45"/>
        </w:numPr>
        <w:spacing w:after="120"/>
        <w:rPr>
          <w:b/>
          <w:sz w:val="28"/>
          <w:szCs w:val="28"/>
        </w:rPr>
      </w:pPr>
      <w:r w:rsidRPr="007B1C7B">
        <w:rPr>
          <w:b/>
          <w:sz w:val="28"/>
          <w:szCs w:val="28"/>
        </w:rPr>
        <w:t>MONITORING QUALITY</w:t>
      </w:r>
    </w:p>
    <w:p w:rsidR="001E4E53" w:rsidRPr="00390C65" w:rsidRDefault="00390C65" w:rsidP="00390C65">
      <w:pPr>
        <w:spacing w:after="120"/>
        <w:rPr>
          <w:b/>
        </w:rPr>
      </w:pPr>
      <w:r>
        <w:t xml:space="preserve">This portion of the checklist involves review </w:t>
      </w:r>
      <w:r w:rsidR="001918D8">
        <w:t xml:space="preserve">results, </w:t>
      </w:r>
      <w:r w:rsidR="00F511D0">
        <w:t xml:space="preserve">Proficiency testing (PT) </w:t>
      </w:r>
      <w:r>
        <w:t>records</w:t>
      </w:r>
      <w:r w:rsidR="001918D8">
        <w:t>,</w:t>
      </w:r>
      <w:r>
        <w:t xml:space="preserve"> and performance indicator (PI), also known as quality indicator data.</w:t>
      </w:r>
      <w:r w:rsidR="00F511D0">
        <w:t xml:space="preserve"> </w:t>
      </w:r>
    </w:p>
    <w:p w:rsidR="00680779" w:rsidRPr="00753E04" w:rsidRDefault="00E9353B" w:rsidP="00F56565">
      <w:pPr>
        <w:pStyle w:val="ListParagraph"/>
        <w:numPr>
          <w:ilvl w:val="0"/>
          <w:numId w:val="43"/>
        </w:numPr>
        <w:spacing w:after="120"/>
        <w:ind w:hanging="446"/>
        <w:contextualSpacing w:val="0"/>
        <w:rPr>
          <w:b/>
        </w:rPr>
      </w:pPr>
      <w:r w:rsidRPr="002F3917">
        <w:rPr>
          <w:b/>
        </w:rPr>
        <w:t>Ask</w:t>
      </w:r>
      <w:r>
        <w:t xml:space="preserve"> if there is person designated to review Xpert MTB/RIF test reports. Ask the person the process of reviewing reports</w:t>
      </w:r>
      <w:r w:rsidR="00753E04">
        <w:t xml:space="preserve"> (how often,</w:t>
      </w:r>
      <w:r w:rsidR="00832853">
        <w:t xml:space="preserve"> how is </w:t>
      </w:r>
      <w:r w:rsidR="00753E04">
        <w:t xml:space="preserve">the </w:t>
      </w:r>
      <w:r w:rsidR="00832853">
        <w:t>review done</w:t>
      </w:r>
      <w:r w:rsidR="001918D8">
        <w:t>, how is review documented</w:t>
      </w:r>
      <w:r>
        <w:t xml:space="preserve">. </w:t>
      </w:r>
      <w:r w:rsidRPr="00E9353B">
        <w:rPr>
          <w:b/>
        </w:rPr>
        <w:t xml:space="preserve">Ask </w:t>
      </w:r>
      <w:r>
        <w:t>for records to verify that the designated person reviews report consistently</w:t>
      </w:r>
      <w:r w:rsidR="001E4E53">
        <w:t xml:space="preserve"> (e.g., signature </w:t>
      </w:r>
      <w:r w:rsidR="001E4E53">
        <w:lastRenderedPageBreak/>
        <w:t>and date on reports or register)</w:t>
      </w:r>
      <w:r>
        <w:t xml:space="preserve">. </w:t>
      </w:r>
      <w:r w:rsidR="00832853" w:rsidRPr="00832853">
        <w:rPr>
          <w:b/>
        </w:rPr>
        <w:t>Review</w:t>
      </w:r>
      <w:r w:rsidR="00832853">
        <w:t xml:space="preserve"> register/logbook or computer to </w:t>
      </w:r>
      <w:r w:rsidR="00832853" w:rsidRPr="00832853">
        <w:rPr>
          <w:b/>
        </w:rPr>
        <w:t>v</w:t>
      </w:r>
      <w:r w:rsidRPr="00832853">
        <w:rPr>
          <w:b/>
        </w:rPr>
        <w:t xml:space="preserve">erify </w:t>
      </w:r>
      <w:r>
        <w:t xml:space="preserve">that </w:t>
      </w:r>
      <w:r w:rsidR="001E4E53">
        <w:t>reviewer</w:t>
      </w:r>
      <w:r>
        <w:t xml:space="preserve"> </w:t>
      </w:r>
      <w:r w:rsidR="001E4E53">
        <w:t xml:space="preserve">follows up test results that need repeat testing and ensures that retesting </w:t>
      </w:r>
      <w:proofErr w:type="gramStart"/>
      <w:r w:rsidR="001E4E53">
        <w:t>are done</w:t>
      </w:r>
      <w:proofErr w:type="gramEnd"/>
      <w:r w:rsidR="001E4E53">
        <w:t xml:space="preserve"> and reports are released in a timely manner. </w:t>
      </w:r>
      <w:r w:rsidR="00832853" w:rsidRPr="00832853">
        <w:rPr>
          <w:b/>
        </w:rPr>
        <w:t>Review</w:t>
      </w:r>
      <w:r w:rsidR="00832853">
        <w:t xml:space="preserve"> register/logbook or computer to v</w:t>
      </w:r>
      <w:r w:rsidR="001E4E53">
        <w:t xml:space="preserve">erify that reviewer follows up specimens with </w:t>
      </w:r>
      <w:r w:rsidR="00832853">
        <w:t>pending</w:t>
      </w:r>
      <w:r w:rsidR="001E4E53">
        <w:t xml:space="preserve"> results and ensures that there are no missing test reports. </w:t>
      </w:r>
      <w:r w:rsidR="00753E04" w:rsidRPr="00753E04">
        <w:rPr>
          <w:b/>
        </w:rPr>
        <w:t>Ask</w:t>
      </w:r>
      <w:r w:rsidR="00753E04">
        <w:t xml:space="preserve"> for documentation to verify that the testing site communicates corrected/amended reports to the client.</w:t>
      </w:r>
    </w:p>
    <w:p w:rsidR="00753E04" w:rsidRPr="00F56565" w:rsidRDefault="00753E04" w:rsidP="00F56565">
      <w:pPr>
        <w:pStyle w:val="ListParagraph"/>
        <w:numPr>
          <w:ilvl w:val="0"/>
          <w:numId w:val="43"/>
        </w:numPr>
        <w:spacing w:after="120"/>
        <w:ind w:hanging="446"/>
        <w:contextualSpacing w:val="0"/>
        <w:rPr>
          <w:b/>
        </w:rPr>
      </w:pPr>
      <w:r w:rsidRPr="00F56565">
        <w:rPr>
          <w:b/>
        </w:rPr>
        <w:t xml:space="preserve">Ask </w:t>
      </w:r>
      <w:r>
        <w:t xml:space="preserve">if the testing site </w:t>
      </w:r>
      <w:proofErr w:type="gramStart"/>
      <w:r>
        <w:t>is enrolled</w:t>
      </w:r>
      <w:proofErr w:type="gramEnd"/>
      <w:r>
        <w:t xml:space="preserve"> in Xpert MTB/RIF EQA/PT program. </w:t>
      </w:r>
      <w:r w:rsidRPr="00F56565">
        <w:rPr>
          <w:b/>
        </w:rPr>
        <w:t>Ask</w:t>
      </w:r>
      <w:r>
        <w:t xml:space="preserve"> </w:t>
      </w:r>
      <w:proofErr w:type="gramStart"/>
      <w:r>
        <w:t>who is the PT provider, how many events or rounds per year,</w:t>
      </w:r>
      <w:proofErr w:type="gramEnd"/>
      <w:r>
        <w:t xml:space="preserve"> and how many</w:t>
      </w:r>
      <w:r w:rsidR="00F56565">
        <w:t xml:space="preserve"> samples are received per event, and the score for the last PT round. Record all information in the Comment field of the checklist. </w:t>
      </w:r>
    </w:p>
    <w:p w:rsidR="0067111B" w:rsidRDefault="0067111B" w:rsidP="00F56565">
      <w:pPr>
        <w:pStyle w:val="ListParagraph"/>
        <w:numPr>
          <w:ilvl w:val="0"/>
          <w:numId w:val="43"/>
        </w:numPr>
        <w:spacing w:after="120"/>
        <w:ind w:hanging="446"/>
        <w:contextualSpacing w:val="0"/>
        <w:rPr>
          <w:b/>
        </w:rPr>
      </w:pPr>
      <w:r>
        <w:rPr>
          <w:b/>
        </w:rPr>
        <w:t xml:space="preserve">Ask </w:t>
      </w:r>
      <w:r w:rsidRPr="0067111B">
        <w:t>if there is a person designated to coordinate PT activities at the testing site.</w:t>
      </w:r>
      <w:r>
        <w:t xml:space="preserve"> </w:t>
      </w:r>
      <w:r w:rsidRPr="003342DC">
        <w:rPr>
          <w:b/>
        </w:rPr>
        <w:t>Ask</w:t>
      </w:r>
      <w:r>
        <w:t xml:space="preserve"> the person to describe the PT process flow from sample receiving, handling, testing, reporting, review of report, and investigation of PT failures.</w:t>
      </w:r>
    </w:p>
    <w:p w:rsidR="002737FA" w:rsidRPr="002737FA" w:rsidRDefault="0067111B" w:rsidP="002737FA">
      <w:pPr>
        <w:pStyle w:val="ListParagraph"/>
        <w:spacing w:after="120"/>
        <w:contextualSpacing w:val="0"/>
      </w:pPr>
      <w:r w:rsidRPr="0067111B">
        <w:rPr>
          <w:b/>
        </w:rPr>
        <w:t>Ask</w:t>
      </w:r>
      <w:r>
        <w:t xml:space="preserve"> </w:t>
      </w:r>
      <w:r w:rsidR="00F56565" w:rsidRPr="00F56565">
        <w:t xml:space="preserve">for </w:t>
      </w:r>
      <w:r w:rsidR="00F56565">
        <w:t xml:space="preserve">the testing site’s </w:t>
      </w:r>
      <w:r w:rsidR="00F56565" w:rsidRPr="00F56565">
        <w:t>PT records</w:t>
      </w:r>
      <w:r>
        <w:t>. Records include</w:t>
      </w:r>
      <w:r w:rsidR="00F56565">
        <w:t xml:space="preserve"> the PT results form, PT evaluation report from the PT provider, GeneXpert test report print out, worksheets. </w:t>
      </w:r>
      <w:r w:rsidR="00F56565" w:rsidRPr="0067111B">
        <w:rPr>
          <w:b/>
        </w:rPr>
        <w:t xml:space="preserve">Check </w:t>
      </w:r>
      <w:r w:rsidR="00F56565">
        <w:t>if PT records are complete and organized in a binder.</w:t>
      </w:r>
      <w:r w:rsidR="002737FA">
        <w:t xml:space="preserve"> </w:t>
      </w:r>
      <w:r w:rsidR="002737FA" w:rsidRPr="003342DC">
        <w:rPr>
          <w:b/>
        </w:rPr>
        <w:t>Request</w:t>
      </w:r>
      <w:r w:rsidR="002737FA" w:rsidRPr="002737FA">
        <w:t xml:space="preserve"> for a copy of the PT evaluation report with scores for the last round and reason for any “unacceptable” result.</w:t>
      </w:r>
      <w:r w:rsidR="002737FA">
        <w:t xml:space="preserve"> </w:t>
      </w:r>
    </w:p>
    <w:p w:rsidR="00F56565" w:rsidRPr="0067111B" w:rsidRDefault="0067111B" w:rsidP="0067111B">
      <w:pPr>
        <w:pStyle w:val="ListParagraph"/>
        <w:spacing w:after="120"/>
        <w:contextualSpacing w:val="0"/>
        <w:rPr>
          <w:b/>
        </w:rPr>
      </w:pPr>
      <w:r>
        <w:t xml:space="preserve"> </w:t>
      </w:r>
      <w:r w:rsidRPr="0067111B">
        <w:rPr>
          <w:b/>
        </w:rPr>
        <w:t>Review</w:t>
      </w:r>
      <w:r>
        <w:t xml:space="preserve"> </w:t>
      </w:r>
      <w:r w:rsidR="00852A26">
        <w:t xml:space="preserve">PT </w:t>
      </w:r>
      <w:r>
        <w:t>records</w:t>
      </w:r>
      <w:r w:rsidR="00852A26">
        <w:t xml:space="preserve"> </w:t>
      </w:r>
      <w:r w:rsidR="002737FA">
        <w:t xml:space="preserve">for the last </w:t>
      </w:r>
      <w:proofErr w:type="gramStart"/>
      <w:r w:rsidR="002737FA">
        <w:t>3</w:t>
      </w:r>
      <w:proofErr w:type="gramEnd"/>
      <w:r w:rsidR="002737FA">
        <w:t xml:space="preserve"> rounds.</w:t>
      </w:r>
      <w:r w:rsidR="00852A26">
        <w:t xml:space="preserve"> V</w:t>
      </w:r>
      <w:r>
        <w:t xml:space="preserve">erify that PT samples are processed onsite and not referred to other testing facilities. </w:t>
      </w:r>
      <w:r w:rsidR="00852A26" w:rsidRPr="00852A26">
        <w:rPr>
          <w:b/>
        </w:rPr>
        <w:t>V</w:t>
      </w:r>
      <w:r w:rsidRPr="00852A26">
        <w:rPr>
          <w:b/>
        </w:rPr>
        <w:t>erify</w:t>
      </w:r>
      <w:r>
        <w:t xml:space="preserve"> that </w:t>
      </w:r>
      <w:r w:rsidR="00852A26">
        <w:t xml:space="preserve">testing of PT samples </w:t>
      </w:r>
      <w:proofErr w:type="gramStart"/>
      <w:r w:rsidR="00852A26">
        <w:t>is</w:t>
      </w:r>
      <w:r>
        <w:t xml:space="preserve"> assigned</w:t>
      </w:r>
      <w:proofErr w:type="gramEnd"/>
      <w:r>
        <w:t xml:space="preserve"> to the staff </w:t>
      </w:r>
      <w:r w:rsidR="00852A26">
        <w:t xml:space="preserve">on a rotation basis. </w:t>
      </w:r>
      <w:r w:rsidR="00852A26" w:rsidRPr="00852A26">
        <w:rPr>
          <w:b/>
        </w:rPr>
        <w:t>Verify</w:t>
      </w:r>
      <w:r w:rsidR="00852A26">
        <w:t xml:space="preserve"> that </w:t>
      </w:r>
      <w:proofErr w:type="gramStart"/>
      <w:r w:rsidR="00852A26">
        <w:t>PT samples are tested by the same personnel who routinely perform Xpert MTB/RIF testing</w:t>
      </w:r>
      <w:proofErr w:type="gramEnd"/>
      <w:r w:rsidR="00852A26">
        <w:t xml:space="preserve">. </w:t>
      </w:r>
      <w:r w:rsidR="00852A26" w:rsidRPr="00852A26">
        <w:rPr>
          <w:b/>
        </w:rPr>
        <w:t>Verify</w:t>
      </w:r>
      <w:r w:rsidR="00852A26">
        <w:t xml:space="preserve"> that </w:t>
      </w:r>
      <w:r w:rsidR="004E1E2F">
        <w:t xml:space="preserve">only trained and competent staff test PT samples. </w:t>
      </w:r>
      <w:r w:rsidR="00852A26" w:rsidRPr="002737FA">
        <w:rPr>
          <w:b/>
        </w:rPr>
        <w:t>Ve</w:t>
      </w:r>
      <w:r w:rsidR="00852A26" w:rsidRPr="00852A26">
        <w:rPr>
          <w:b/>
        </w:rPr>
        <w:t>rify</w:t>
      </w:r>
      <w:r w:rsidR="00852A26">
        <w:t xml:space="preserve"> that PT results are submitted </w:t>
      </w:r>
      <w:r w:rsidR="002737FA">
        <w:t>before the due</w:t>
      </w:r>
      <w:r w:rsidR="00852A26">
        <w:t xml:space="preserve"> date established by the </w:t>
      </w:r>
      <w:r w:rsidR="002737FA">
        <w:t xml:space="preserve">PT </w:t>
      </w:r>
      <w:r w:rsidR="00852A26">
        <w:t xml:space="preserve">provider. </w:t>
      </w:r>
      <w:r w:rsidR="00852A26" w:rsidRPr="00852A26">
        <w:rPr>
          <w:b/>
        </w:rPr>
        <w:t>Verify</w:t>
      </w:r>
      <w:r w:rsidR="00852A26">
        <w:t xml:space="preserve"> that the </w:t>
      </w:r>
      <w:r w:rsidR="004E1E2F">
        <w:t>management and staff and sign the PT attestation statement.</w:t>
      </w:r>
    </w:p>
    <w:p w:rsidR="0067111B" w:rsidRPr="009F7175" w:rsidRDefault="002737FA" w:rsidP="002737FA">
      <w:pPr>
        <w:pStyle w:val="ListParagraph"/>
        <w:numPr>
          <w:ilvl w:val="0"/>
          <w:numId w:val="43"/>
        </w:numPr>
        <w:spacing w:after="120"/>
        <w:contextualSpacing w:val="0"/>
        <w:rPr>
          <w:b/>
        </w:rPr>
      </w:pPr>
      <w:r>
        <w:rPr>
          <w:b/>
        </w:rPr>
        <w:t>Review</w:t>
      </w:r>
      <w:r>
        <w:t xml:space="preserve"> PT Participant’s Evaluation Report</w:t>
      </w:r>
      <w:r w:rsidR="009F7175">
        <w:t xml:space="preserve"> for the last three</w:t>
      </w:r>
      <w:r>
        <w:t xml:space="preserve"> rounds. </w:t>
      </w:r>
      <w:r w:rsidRPr="002737FA">
        <w:rPr>
          <w:b/>
        </w:rPr>
        <w:t>Verify</w:t>
      </w:r>
      <w:r>
        <w:t xml:space="preserve"> that</w:t>
      </w:r>
      <w:r w:rsidR="009F7175">
        <w:t xml:space="preserve"> the person in charge reviews the report</w:t>
      </w:r>
      <w:r>
        <w:t xml:space="preserve"> with the staff in a timely manner (preferably within 10 days from date of receipt of the report). </w:t>
      </w:r>
      <w:r w:rsidRPr="009F7175">
        <w:t>To verify</w:t>
      </w:r>
      <w:r>
        <w:t xml:space="preserve">, </w:t>
      </w:r>
      <w:r w:rsidRPr="009F7175">
        <w:rPr>
          <w:b/>
        </w:rPr>
        <w:t>look</w:t>
      </w:r>
      <w:r>
        <w:t xml:space="preserve"> for the signature of the </w:t>
      </w:r>
      <w:r w:rsidR="009F7175">
        <w:t xml:space="preserve">person in charge, date of review, and </w:t>
      </w:r>
      <w:r w:rsidR="008E3519">
        <w:t>date of review</w:t>
      </w:r>
      <w:r>
        <w:t xml:space="preserve"> with the staff</w:t>
      </w:r>
      <w:r w:rsidR="008E3519">
        <w:t xml:space="preserve"> on the evaluation report or equivalent form</w:t>
      </w:r>
      <w:r>
        <w:t>.</w:t>
      </w:r>
    </w:p>
    <w:p w:rsidR="009F7175" w:rsidRDefault="009F7175" w:rsidP="009F7175">
      <w:pPr>
        <w:pStyle w:val="ListParagraph"/>
        <w:spacing w:after="120"/>
        <w:contextualSpacing w:val="0"/>
      </w:pPr>
      <w:r w:rsidRPr="009F7175">
        <w:rPr>
          <w:b/>
        </w:rPr>
        <w:t>Ask</w:t>
      </w:r>
      <w:r>
        <w:t xml:space="preserve"> for documentation to verify that</w:t>
      </w:r>
      <w:r w:rsidR="008E3519">
        <w:t xml:space="preserve"> the testing site investigates</w:t>
      </w:r>
      <w:r>
        <w:t xml:space="preserve"> </w:t>
      </w:r>
      <w:r w:rsidR="008E3519">
        <w:t>“</w:t>
      </w:r>
      <w:r>
        <w:t>unacceptable</w:t>
      </w:r>
      <w:r w:rsidR="008E3519">
        <w:t>”</w:t>
      </w:r>
      <w:r>
        <w:t xml:space="preserve"> </w:t>
      </w:r>
      <w:r w:rsidR="008E3519">
        <w:t>PT results in a timely manner and takes corrective action to improve performance</w:t>
      </w:r>
      <w:r>
        <w:t xml:space="preserve">. Documentation should show how the </w:t>
      </w:r>
      <w:r w:rsidR="008E3519">
        <w:t xml:space="preserve">site investigated the </w:t>
      </w:r>
      <w:r>
        <w:t xml:space="preserve">problem, what was the conclusion, what corrective action was taken (when, and by whom). </w:t>
      </w:r>
    </w:p>
    <w:p w:rsidR="006A43F8" w:rsidRDefault="006A43F8" w:rsidP="006A43F8">
      <w:pPr>
        <w:pStyle w:val="ListParagraph"/>
        <w:numPr>
          <w:ilvl w:val="0"/>
          <w:numId w:val="43"/>
        </w:numPr>
        <w:spacing w:after="120"/>
        <w:contextualSpacing w:val="0"/>
      </w:pPr>
      <w:r>
        <w:rPr>
          <w:b/>
        </w:rPr>
        <w:t>Ask</w:t>
      </w:r>
      <w:r w:rsidR="0039446F">
        <w:rPr>
          <w:b/>
        </w:rPr>
        <w:t xml:space="preserve"> </w:t>
      </w:r>
      <w:r w:rsidR="0039446F" w:rsidRPr="0039446F">
        <w:t>the management</w:t>
      </w:r>
      <w:r w:rsidR="0039446F">
        <w:rPr>
          <w:b/>
        </w:rPr>
        <w:t xml:space="preserve"> </w:t>
      </w:r>
      <w:r w:rsidRPr="0067111B">
        <w:t>if</w:t>
      </w:r>
      <w:r w:rsidR="0039446F">
        <w:t xml:space="preserve"> the testing site collects </w:t>
      </w:r>
      <w:r>
        <w:t>Xpert MTB</w:t>
      </w:r>
      <w:r w:rsidR="00F511D0">
        <w:t>/RIF PI</w:t>
      </w:r>
      <w:r w:rsidR="0039446F">
        <w:t xml:space="preserve"> data</w:t>
      </w:r>
      <w:r w:rsidR="00A0006B">
        <w:t xml:space="preserve"> according to national guidelines</w:t>
      </w:r>
      <w:r w:rsidR="0039446F">
        <w:t>.</w:t>
      </w:r>
      <w:r>
        <w:t xml:space="preserve"> </w:t>
      </w:r>
      <w:r w:rsidR="0039446F" w:rsidRPr="0039446F">
        <w:rPr>
          <w:b/>
        </w:rPr>
        <w:t xml:space="preserve">Ask </w:t>
      </w:r>
      <w:r w:rsidR="00596768">
        <w:t xml:space="preserve">how the site collect and review PI data. </w:t>
      </w:r>
      <w:r w:rsidRPr="006A43F8">
        <w:rPr>
          <w:b/>
        </w:rPr>
        <w:t>Ask</w:t>
      </w:r>
      <w:r>
        <w:t xml:space="preserve"> or a copy of the </w:t>
      </w:r>
      <w:r w:rsidR="002661ED">
        <w:t xml:space="preserve">PI data for the </w:t>
      </w:r>
      <w:r w:rsidR="008071BB">
        <w:t xml:space="preserve">last 3 months. </w:t>
      </w:r>
      <w:r w:rsidRPr="006A43F8">
        <w:rPr>
          <w:b/>
        </w:rPr>
        <w:t>Verify</w:t>
      </w:r>
      <w:r>
        <w:t xml:space="preserve"> that the testing site report monthly PI data to the MOH</w:t>
      </w:r>
      <w:r w:rsidR="004E1E2F">
        <w:t xml:space="preserve">, </w:t>
      </w:r>
      <w:r>
        <w:t>NTP</w:t>
      </w:r>
      <w:r w:rsidR="004E1E2F">
        <w:t>, or NTRL on a regular basis.</w:t>
      </w:r>
    </w:p>
    <w:p w:rsidR="006A43F8" w:rsidRDefault="006A43F8" w:rsidP="006A43F8">
      <w:pPr>
        <w:pStyle w:val="ListParagraph"/>
        <w:numPr>
          <w:ilvl w:val="0"/>
          <w:numId w:val="43"/>
        </w:numPr>
        <w:spacing w:after="120"/>
        <w:contextualSpacing w:val="0"/>
      </w:pPr>
      <w:r>
        <w:rPr>
          <w:b/>
        </w:rPr>
        <w:t xml:space="preserve">Review </w:t>
      </w:r>
      <w:r w:rsidRPr="006A43F8">
        <w:t>the testing site’s PI data for the last three months.</w:t>
      </w:r>
      <w:r>
        <w:t xml:space="preserve"> </w:t>
      </w:r>
      <w:r w:rsidR="00596768" w:rsidRPr="00596768">
        <w:rPr>
          <w:b/>
        </w:rPr>
        <w:t>Verify</w:t>
      </w:r>
      <w:r w:rsidR="00596768">
        <w:t xml:space="preserve"> that target value is set for each indicator monitored</w:t>
      </w:r>
      <w:r w:rsidR="00CA320D">
        <w:t>, according to national guidelines</w:t>
      </w:r>
      <w:r w:rsidR="00596768">
        <w:t xml:space="preserve">. </w:t>
      </w:r>
      <w:r w:rsidR="00596768" w:rsidRPr="00596768">
        <w:rPr>
          <w:b/>
        </w:rPr>
        <w:t xml:space="preserve">Note </w:t>
      </w:r>
      <w:r w:rsidR="00596768">
        <w:t xml:space="preserve">if there are unexpected results or trends. </w:t>
      </w:r>
      <w:r w:rsidR="00596768" w:rsidRPr="00596768">
        <w:rPr>
          <w:b/>
        </w:rPr>
        <w:t xml:space="preserve"> Ask</w:t>
      </w:r>
      <w:r w:rsidR="00596768">
        <w:t xml:space="preserve"> for documentation to verify that </w:t>
      </w:r>
      <w:r w:rsidR="0039446F">
        <w:t xml:space="preserve">the management reviews PI data </w:t>
      </w:r>
      <w:r w:rsidR="00596768">
        <w:t xml:space="preserve">and </w:t>
      </w:r>
      <w:r w:rsidR="0039446F">
        <w:t xml:space="preserve">takes corrective action </w:t>
      </w:r>
      <w:r w:rsidR="00596768">
        <w:t>on unexpecte</w:t>
      </w:r>
      <w:r w:rsidR="0039446F">
        <w:t xml:space="preserve">d results. </w:t>
      </w:r>
      <w:r w:rsidR="0039446F" w:rsidRPr="0039446F">
        <w:rPr>
          <w:b/>
        </w:rPr>
        <w:t xml:space="preserve">Verify </w:t>
      </w:r>
      <w:r w:rsidR="0039446F">
        <w:t>if there is subsequent improvement and normalization of the PI data following the corrective action.</w:t>
      </w:r>
      <w:r w:rsidR="008E3519" w:rsidRPr="004E1E2F">
        <w:rPr>
          <w:b/>
        </w:rPr>
        <w:t xml:space="preserve"> Verify</w:t>
      </w:r>
      <w:r w:rsidR="004E1E2F">
        <w:t xml:space="preserve"> that</w:t>
      </w:r>
      <w:r w:rsidR="008E3519">
        <w:t xml:space="preserve"> the management communicates with the higher levels (regional, national) for support</w:t>
      </w:r>
      <w:r w:rsidR="004E1E2F">
        <w:t xml:space="preserve"> to address issues that are more complex.</w:t>
      </w:r>
    </w:p>
    <w:p w:rsidR="003C1E1F" w:rsidRPr="00CA320D" w:rsidRDefault="00CA320D" w:rsidP="004E1E2F">
      <w:pPr>
        <w:pStyle w:val="ListParagraph"/>
        <w:numPr>
          <w:ilvl w:val="0"/>
          <w:numId w:val="43"/>
        </w:numPr>
        <w:spacing w:after="120"/>
        <w:contextualSpacing w:val="0"/>
        <w:rPr>
          <w:b/>
        </w:rPr>
      </w:pPr>
      <w:r w:rsidRPr="007D6A65">
        <w:rPr>
          <w:b/>
        </w:rPr>
        <w:lastRenderedPageBreak/>
        <w:t>Follow</w:t>
      </w:r>
      <w:r>
        <w:t xml:space="preserve"> instructions on the checklist question to determine the testing site’s Xpert MTB/RIF test results TAT. </w:t>
      </w:r>
      <w:r w:rsidRPr="007D6A65">
        <w:rPr>
          <w:b/>
        </w:rPr>
        <w:t>Write</w:t>
      </w:r>
      <w:r>
        <w:t xml:space="preserve"> the result</w:t>
      </w:r>
      <w:r w:rsidR="002A002A">
        <w:t>s</w:t>
      </w:r>
      <w:r>
        <w:t xml:space="preserve"> of </w:t>
      </w:r>
      <w:r w:rsidR="002A002A">
        <w:t xml:space="preserve">the </w:t>
      </w:r>
      <w:r>
        <w:t>computation</w:t>
      </w:r>
      <w:r w:rsidR="002A002A">
        <w:t>s</w:t>
      </w:r>
      <w:r>
        <w:t xml:space="preserve"> on the space provided.</w:t>
      </w:r>
    </w:p>
    <w:p w:rsidR="00CA320D" w:rsidRPr="00CA320D" w:rsidRDefault="00CA320D" w:rsidP="00CA320D">
      <w:pPr>
        <w:pStyle w:val="ListParagraph"/>
        <w:numPr>
          <w:ilvl w:val="0"/>
          <w:numId w:val="43"/>
        </w:numPr>
        <w:spacing w:after="120"/>
        <w:contextualSpacing w:val="0"/>
        <w:rPr>
          <w:b/>
        </w:rPr>
      </w:pPr>
      <w:r>
        <w:t xml:space="preserve"> </w:t>
      </w:r>
      <w:r w:rsidRPr="007D6A65">
        <w:rPr>
          <w:b/>
        </w:rPr>
        <w:t>Follow</w:t>
      </w:r>
      <w:r>
        <w:t xml:space="preserve"> instructions on the checklist question to determine the testing </w:t>
      </w:r>
      <w:r w:rsidR="008071BB">
        <w:t>site’s Xpert MTB/RIF test error, invalid, and No results</w:t>
      </w:r>
      <w:r>
        <w:t>. Write the result</w:t>
      </w:r>
      <w:r w:rsidR="002A002A">
        <w:t>s</w:t>
      </w:r>
      <w:r>
        <w:t xml:space="preserve"> of the computation</w:t>
      </w:r>
      <w:r w:rsidR="002A002A">
        <w:t>s</w:t>
      </w:r>
      <w:r>
        <w:t xml:space="preserve"> on the space provided.</w:t>
      </w:r>
    </w:p>
    <w:p w:rsidR="00CA320D" w:rsidRPr="00CA320D" w:rsidRDefault="00CA320D" w:rsidP="00CA320D">
      <w:pPr>
        <w:spacing w:after="120"/>
        <w:ind w:left="360"/>
        <w:rPr>
          <w:b/>
        </w:rPr>
      </w:pPr>
      <w:bookmarkStart w:id="0" w:name="_GoBack"/>
      <w:bookmarkEnd w:id="0"/>
    </w:p>
    <w:sectPr w:rsidR="00CA320D" w:rsidRPr="00CA320D" w:rsidSect="00BD0C1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745" w:rsidRDefault="00080745" w:rsidP="00B111D4">
      <w:pPr>
        <w:spacing w:after="0" w:line="240" w:lineRule="auto"/>
      </w:pPr>
      <w:r>
        <w:separator/>
      </w:r>
    </w:p>
  </w:endnote>
  <w:endnote w:type="continuationSeparator" w:id="0">
    <w:p w:rsidR="00080745" w:rsidRDefault="00080745" w:rsidP="00B11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68" w:rsidRDefault="00522B1F" w:rsidP="000F18E2">
    <w:pPr>
      <w:pStyle w:val="Footer"/>
    </w:pPr>
    <w:r>
      <w:t>F</w:t>
    </w:r>
    <w:r w:rsidR="003342DC">
      <w:t xml:space="preserve">INAL_30Apr2019          </w:t>
    </w:r>
    <w:r w:rsidR="00536068">
      <w:t xml:space="preserve">                                                                                                                      Page </w:t>
    </w:r>
    <w:r w:rsidR="00536068">
      <w:fldChar w:fldCharType="begin"/>
    </w:r>
    <w:r w:rsidR="00536068">
      <w:instrText xml:space="preserve"> PAGE   \* MERGEFORMAT </w:instrText>
    </w:r>
    <w:r w:rsidR="00536068">
      <w:fldChar w:fldCharType="separate"/>
    </w:r>
    <w:r w:rsidR="001B355D">
      <w:rPr>
        <w:noProof/>
      </w:rPr>
      <w:t>12</w:t>
    </w:r>
    <w:r w:rsidR="00536068">
      <w:fldChar w:fldCharType="end"/>
    </w:r>
    <w:r w:rsidR="00536068">
      <w:t xml:space="preserve"> of </w:t>
    </w:r>
    <w:r w:rsidR="001B355D">
      <w:fldChar w:fldCharType="begin"/>
    </w:r>
    <w:r w:rsidR="001B355D">
      <w:instrText xml:space="preserve"> NUMPAGES   \* MERGEFORMAT </w:instrText>
    </w:r>
    <w:r w:rsidR="001B355D">
      <w:fldChar w:fldCharType="separate"/>
    </w:r>
    <w:r w:rsidR="001B355D">
      <w:rPr>
        <w:noProof/>
      </w:rPr>
      <w:t>12</w:t>
    </w:r>
    <w:r w:rsidR="001B355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745" w:rsidRDefault="00080745" w:rsidP="00B111D4">
      <w:pPr>
        <w:spacing w:after="0" w:line="240" w:lineRule="auto"/>
      </w:pPr>
      <w:r>
        <w:separator/>
      </w:r>
    </w:p>
  </w:footnote>
  <w:footnote w:type="continuationSeparator" w:id="0">
    <w:p w:rsidR="00080745" w:rsidRDefault="00080745" w:rsidP="00B11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68" w:rsidRDefault="00536068" w:rsidP="00B111D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USERS’ GUIDE FOR XPERT MTB/RIF ASSESSMENT CHECKLIST FOR TESTING SITES</w:t>
    </w:r>
  </w:p>
  <w:p w:rsidR="00536068" w:rsidRDefault="005360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C58"/>
    <w:multiLevelType w:val="hybridMultilevel"/>
    <w:tmpl w:val="5BAC516C"/>
    <w:lvl w:ilvl="0" w:tplc="138AF462">
      <w:numFmt w:val="bullet"/>
      <w:lvlText w:val="•"/>
      <w:lvlJc w:val="left"/>
      <w:pPr>
        <w:ind w:left="624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1" w15:restartNumberingAfterBreak="0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7619A"/>
    <w:multiLevelType w:val="hybridMultilevel"/>
    <w:tmpl w:val="3842A250"/>
    <w:lvl w:ilvl="0" w:tplc="2E4229E4">
      <w:start w:val="1"/>
      <w:numFmt w:val="decimal"/>
      <w:lvlText w:val="5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63CA3"/>
    <w:multiLevelType w:val="hybridMultilevel"/>
    <w:tmpl w:val="10248E8A"/>
    <w:lvl w:ilvl="0" w:tplc="8736A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2D7E53"/>
    <w:multiLevelType w:val="hybridMultilevel"/>
    <w:tmpl w:val="32123164"/>
    <w:lvl w:ilvl="0" w:tplc="578AA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53456"/>
    <w:multiLevelType w:val="hybridMultilevel"/>
    <w:tmpl w:val="F0F6A9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B6CAA"/>
    <w:multiLevelType w:val="hybridMultilevel"/>
    <w:tmpl w:val="259892E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B7B7669"/>
    <w:multiLevelType w:val="hybridMultilevel"/>
    <w:tmpl w:val="B2F6FE34"/>
    <w:lvl w:ilvl="0" w:tplc="587AB4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D17F5"/>
    <w:multiLevelType w:val="hybridMultilevel"/>
    <w:tmpl w:val="8BE69ED6"/>
    <w:lvl w:ilvl="0" w:tplc="AE986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4252E"/>
    <w:multiLevelType w:val="hybridMultilevel"/>
    <w:tmpl w:val="99643222"/>
    <w:lvl w:ilvl="0" w:tplc="8C700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64AC3"/>
    <w:multiLevelType w:val="hybridMultilevel"/>
    <w:tmpl w:val="5EC42196"/>
    <w:lvl w:ilvl="0" w:tplc="587AB48A">
      <w:start w:val="1"/>
      <w:numFmt w:val="decimal"/>
      <w:lvlText w:val="2.%1"/>
      <w:lvlJc w:val="left"/>
      <w:pPr>
        <w:ind w:left="6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E73AA"/>
    <w:multiLevelType w:val="hybridMultilevel"/>
    <w:tmpl w:val="0E1A61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0F49EF"/>
    <w:multiLevelType w:val="hybridMultilevel"/>
    <w:tmpl w:val="942E3A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2E00EF"/>
    <w:multiLevelType w:val="hybridMultilevel"/>
    <w:tmpl w:val="C7AA7BF4"/>
    <w:lvl w:ilvl="0" w:tplc="635E7B8C">
      <w:start w:val="1"/>
      <w:numFmt w:val="decimal"/>
      <w:lvlText w:val="1.%1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F225946"/>
    <w:multiLevelType w:val="hybridMultilevel"/>
    <w:tmpl w:val="46D4B56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E65F2"/>
    <w:multiLevelType w:val="hybridMultilevel"/>
    <w:tmpl w:val="77E85956"/>
    <w:lvl w:ilvl="0" w:tplc="D7CC5C1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35260E"/>
    <w:multiLevelType w:val="hybridMultilevel"/>
    <w:tmpl w:val="3880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52C33"/>
    <w:multiLevelType w:val="hybridMultilevel"/>
    <w:tmpl w:val="4274E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C6259"/>
    <w:multiLevelType w:val="hybridMultilevel"/>
    <w:tmpl w:val="825C8E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704F37"/>
    <w:multiLevelType w:val="hybridMultilevel"/>
    <w:tmpl w:val="771ABB4C"/>
    <w:lvl w:ilvl="0" w:tplc="8736A0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473508"/>
    <w:multiLevelType w:val="hybridMultilevel"/>
    <w:tmpl w:val="4E5C76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057738"/>
    <w:multiLevelType w:val="hybridMultilevel"/>
    <w:tmpl w:val="A7E20358"/>
    <w:lvl w:ilvl="0" w:tplc="AE58DF0E">
      <w:start w:val="1"/>
      <w:numFmt w:val="bullet"/>
      <w:pStyle w:val="UL-Level2"/>
      <w:lvlText w:val="o"/>
      <w:lvlJc w:val="right"/>
      <w:pPr>
        <w:ind w:left="2061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24" w15:restartNumberingAfterBreak="0">
    <w:nsid w:val="46D1028D"/>
    <w:multiLevelType w:val="hybridMultilevel"/>
    <w:tmpl w:val="F926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02C98"/>
    <w:multiLevelType w:val="hybridMultilevel"/>
    <w:tmpl w:val="F0E4F4AC"/>
    <w:lvl w:ilvl="0" w:tplc="19DA05E8">
      <w:start w:val="1"/>
      <w:numFmt w:val="decimal"/>
      <w:lvlText w:val="3.%1 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D5EB6"/>
    <w:multiLevelType w:val="hybridMultilevel"/>
    <w:tmpl w:val="6F126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2730A"/>
    <w:multiLevelType w:val="hybridMultilevel"/>
    <w:tmpl w:val="8DEE6E84"/>
    <w:lvl w:ilvl="0" w:tplc="FA8EB4A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5" w:hanging="360"/>
      </w:pPr>
    </w:lvl>
    <w:lvl w:ilvl="2" w:tplc="0409001B" w:tentative="1">
      <w:start w:val="1"/>
      <w:numFmt w:val="lowerRoman"/>
      <w:lvlText w:val="%3."/>
      <w:lvlJc w:val="right"/>
      <w:pPr>
        <w:ind w:left="1425" w:hanging="180"/>
      </w:pPr>
    </w:lvl>
    <w:lvl w:ilvl="3" w:tplc="0409000F" w:tentative="1">
      <w:start w:val="1"/>
      <w:numFmt w:val="decimal"/>
      <w:lvlText w:val="%4."/>
      <w:lvlJc w:val="left"/>
      <w:pPr>
        <w:ind w:left="2145" w:hanging="360"/>
      </w:pPr>
    </w:lvl>
    <w:lvl w:ilvl="4" w:tplc="04090019" w:tentative="1">
      <w:start w:val="1"/>
      <w:numFmt w:val="lowerLetter"/>
      <w:lvlText w:val="%5."/>
      <w:lvlJc w:val="left"/>
      <w:pPr>
        <w:ind w:left="2865" w:hanging="360"/>
      </w:pPr>
    </w:lvl>
    <w:lvl w:ilvl="5" w:tplc="0409001B" w:tentative="1">
      <w:start w:val="1"/>
      <w:numFmt w:val="lowerRoman"/>
      <w:lvlText w:val="%6."/>
      <w:lvlJc w:val="right"/>
      <w:pPr>
        <w:ind w:left="3585" w:hanging="180"/>
      </w:pPr>
    </w:lvl>
    <w:lvl w:ilvl="6" w:tplc="0409000F" w:tentative="1">
      <w:start w:val="1"/>
      <w:numFmt w:val="decimal"/>
      <w:lvlText w:val="%7."/>
      <w:lvlJc w:val="left"/>
      <w:pPr>
        <w:ind w:left="4305" w:hanging="360"/>
      </w:pPr>
    </w:lvl>
    <w:lvl w:ilvl="7" w:tplc="04090019" w:tentative="1">
      <w:start w:val="1"/>
      <w:numFmt w:val="lowerLetter"/>
      <w:lvlText w:val="%8."/>
      <w:lvlJc w:val="left"/>
      <w:pPr>
        <w:ind w:left="5025" w:hanging="360"/>
      </w:pPr>
    </w:lvl>
    <w:lvl w:ilvl="8" w:tplc="0409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28" w15:restartNumberingAfterBreak="0">
    <w:nsid w:val="540D3EC0"/>
    <w:multiLevelType w:val="hybridMultilevel"/>
    <w:tmpl w:val="95706832"/>
    <w:lvl w:ilvl="0" w:tplc="0080AAB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936FBD"/>
    <w:multiLevelType w:val="hybridMultilevel"/>
    <w:tmpl w:val="54C2E8FA"/>
    <w:lvl w:ilvl="0" w:tplc="0409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0A59"/>
    <w:multiLevelType w:val="hybridMultilevel"/>
    <w:tmpl w:val="697C4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30980"/>
    <w:multiLevelType w:val="hybridMultilevel"/>
    <w:tmpl w:val="BAD85EBC"/>
    <w:lvl w:ilvl="0" w:tplc="202EDC7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D1C46"/>
    <w:multiLevelType w:val="hybridMultilevel"/>
    <w:tmpl w:val="C1E02B02"/>
    <w:lvl w:ilvl="0" w:tplc="F6B2B7E6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81500C"/>
    <w:multiLevelType w:val="hybridMultilevel"/>
    <w:tmpl w:val="4BFEB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D1804"/>
    <w:multiLevelType w:val="hybridMultilevel"/>
    <w:tmpl w:val="048E36F8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469C2"/>
    <w:multiLevelType w:val="hybridMultilevel"/>
    <w:tmpl w:val="242039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FD6CA5"/>
    <w:multiLevelType w:val="hybridMultilevel"/>
    <w:tmpl w:val="88DC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917BB5"/>
    <w:multiLevelType w:val="hybridMultilevel"/>
    <w:tmpl w:val="A266A092"/>
    <w:lvl w:ilvl="0" w:tplc="857C5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30200"/>
    <w:multiLevelType w:val="hybridMultilevel"/>
    <w:tmpl w:val="6CBA97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7961F2"/>
    <w:multiLevelType w:val="hybridMultilevel"/>
    <w:tmpl w:val="98BA944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num w:numId="1">
    <w:abstractNumId w:val="30"/>
  </w:num>
  <w:num w:numId="2">
    <w:abstractNumId w:val="35"/>
  </w:num>
  <w:num w:numId="3">
    <w:abstractNumId w:val="32"/>
  </w:num>
  <w:num w:numId="4">
    <w:abstractNumId w:val="38"/>
  </w:num>
  <w:num w:numId="5">
    <w:abstractNumId w:val="40"/>
  </w:num>
  <w:num w:numId="6">
    <w:abstractNumId w:val="37"/>
  </w:num>
  <w:num w:numId="7">
    <w:abstractNumId w:val="22"/>
  </w:num>
  <w:num w:numId="8">
    <w:abstractNumId w:val="8"/>
  </w:num>
  <w:num w:numId="9">
    <w:abstractNumId w:val="43"/>
  </w:num>
  <w:num w:numId="10">
    <w:abstractNumId w:val="42"/>
  </w:num>
  <w:num w:numId="11">
    <w:abstractNumId w:val="7"/>
  </w:num>
  <w:num w:numId="12">
    <w:abstractNumId w:val="9"/>
  </w:num>
  <w:num w:numId="13">
    <w:abstractNumId w:val="25"/>
  </w:num>
  <w:num w:numId="14">
    <w:abstractNumId w:val="36"/>
  </w:num>
  <w:num w:numId="15">
    <w:abstractNumId w:val="2"/>
  </w:num>
  <w:num w:numId="16">
    <w:abstractNumId w:val="4"/>
  </w:num>
  <w:num w:numId="17">
    <w:abstractNumId w:val="21"/>
  </w:num>
  <w:num w:numId="18">
    <w:abstractNumId w:val="6"/>
  </w:num>
  <w:num w:numId="19">
    <w:abstractNumId w:val="29"/>
  </w:num>
  <w:num w:numId="20">
    <w:abstractNumId w:val="0"/>
  </w:num>
  <w:num w:numId="21">
    <w:abstractNumId w:val="31"/>
  </w:num>
  <w:num w:numId="22">
    <w:abstractNumId w:val="1"/>
  </w:num>
  <w:num w:numId="23">
    <w:abstractNumId w:val="41"/>
  </w:num>
  <w:num w:numId="24">
    <w:abstractNumId w:val="5"/>
  </w:num>
  <w:num w:numId="25">
    <w:abstractNumId w:val="39"/>
  </w:num>
  <w:num w:numId="26">
    <w:abstractNumId w:val="44"/>
  </w:num>
  <w:num w:numId="27">
    <w:abstractNumId w:val="14"/>
  </w:num>
  <w:num w:numId="28">
    <w:abstractNumId w:val="11"/>
  </w:num>
  <w:num w:numId="29">
    <w:abstractNumId w:val="10"/>
  </w:num>
  <w:num w:numId="30">
    <w:abstractNumId w:val="3"/>
  </w:num>
  <w:num w:numId="31">
    <w:abstractNumId w:val="16"/>
  </w:num>
  <w:num w:numId="32">
    <w:abstractNumId w:val="20"/>
  </w:num>
  <w:num w:numId="33">
    <w:abstractNumId w:val="13"/>
  </w:num>
  <w:num w:numId="34">
    <w:abstractNumId w:val="23"/>
  </w:num>
  <w:num w:numId="35">
    <w:abstractNumId w:val="18"/>
  </w:num>
  <w:num w:numId="36">
    <w:abstractNumId w:val="26"/>
  </w:num>
  <w:num w:numId="37">
    <w:abstractNumId w:val="24"/>
  </w:num>
  <w:num w:numId="38">
    <w:abstractNumId w:val="19"/>
  </w:num>
  <w:num w:numId="39">
    <w:abstractNumId w:val="15"/>
  </w:num>
  <w:num w:numId="40">
    <w:abstractNumId w:val="12"/>
  </w:num>
  <w:num w:numId="41">
    <w:abstractNumId w:val="33"/>
  </w:num>
  <w:num w:numId="42">
    <w:abstractNumId w:val="34"/>
  </w:num>
  <w:num w:numId="43">
    <w:abstractNumId w:val="17"/>
  </w:num>
  <w:num w:numId="44">
    <w:abstractNumId w:val="28"/>
  </w:num>
  <w:num w:numId="45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89F"/>
    <w:rsid w:val="00002A4D"/>
    <w:rsid w:val="000052D0"/>
    <w:rsid w:val="00010234"/>
    <w:rsid w:val="0001171D"/>
    <w:rsid w:val="00013B63"/>
    <w:rsid w:val="00016574"/>
    <w:rsid w:val="000166BB"/>
    <w:rsid w:val="000231D2"/>
    <w:rsid w:val="00032261"/>
    <w:rsid w:val="00035382"/>
    <w:rsid w:val="0006080A"/>
    <w:rsid w:val="00071F16"/>
    <w:rsid w:val="00075A84"/>
    <w:rsid w:val="00080745"/>
    <w:rsid w:val="00083214"/>
    <w:rsid w:val="000909A5"/>
    <w:rsid w:val="000955C6"/>
    <w:rsid w:val="000A74BA"/>
    <w:rsid w:val="000B1E24"/>
    <w:rsid w:val="000B2E37"/>
    <w:rsid w:val="000B7DEF"/>
    <w:rsid w:val="000C77ED"/>
    <w:rsid w:val="000C793C"/>
    <w:rsid w:val="000D03F5"/>
    <w:rsid w:val="000D64C2"/>
    <w:rsid w:val="000E3E5D"/>
    <w:rsid w:val="000E452A"/>
    <w:rsid w:val="000E6ED9"/>
    <w:rsid w:val="000F0AD5"/>
    <w:rsid w:val="000F18E2"/>
    <w:rsid w:val="000F36EB"/>
    <w:rsid w:val="001029F9"/>
    <w:rsid w:val="00102EA9"/>
    <w:rsid w:val="00110032"/>
    <w:rsid w:val="00110F84"/>
    <w:rsid w:val="00111C6A"/>
    <w:rsid w:val="00115FE5"/>
    <w:rsid w:val="00116D41"/>
    <w:rsid w:val="00117F23"/>
    <w:rsid w:val="001272D6"/>
    <w:rsid w:val="00132387"/>
    <w:rsid w:val="001324E7"/>
    <w:rsid w:val="00133784"/>
    <w:rsid w:val="00134CA8"/>
    <w:rsid w:val="0013775B"/>
    <w:rsid w:val="0014038E"/>
    <w:rsid w:val="0015047B"/>
    <w:rsid w:val="001568B5"/>
    <w:rsid w:val="00160621"/>
    <w:rsid w:val="00167E28"/>
    <w:rsid w:val="00180FF5"/>
    <w:rsid w:val="00181A26"/>
    <w:rsid w:val="00183DE8"/>
    <w:rsid w:val="001918D8"/>
    <w:rsid w:val="00195BCA"/>
    <w:rsid w:val="0019645D"/>
    <w:rsid w:val="001973D8"/>
    <w:rsid w:val="001A2471"/>
    <w:rsid w:val="001B355D"/>
    <w:rsid w:val="001B62D6"/>
    <w:rsid w:val="001B6900"/>
    <w:rsid w:val="001D0418"/>
    <w:rsid w:val="001E4E53"/>
    <w:rsid w:val="001F11DB"/>
    <w:rsid w:val="001F729D"/>
    <w:rsid w:val="001F72A9"/>
    <w:rsid w:val="00200259"/>
    <w:rsid w:val="0020495B"/>
    <w:rsid w:val="0020516F"/>
    <w:rsid w:val="00216CEA"/>
    <w:rsid w:val="00217A80"/>
    <w:rsid w:val="002222CF"/>
    <w:rsid w:val="00223B19"/>
    <w:rsid w:val="0022606A"/>
    <w:rsid w:val="0022653C"/>
    <w:rsid w:val="00235DBC"/>
    <w:rsid w:val="002423F1"/>
    <w:rsid w:val="00255DF1"/>
    <w:rsid w:val="00262CB9"/>
    <w:rsid w:val="00265CE2"/>
    <w:rsid w:val="002661ED"/>
    <w:rsid w:val="00272E14"/>
    <w:rsid w:val="002737FA"/>
    <w:rsid w:val="0029057A"/>
    <w:rsid w:val="00297331"/>
    <w:rsid w:val="002A002A"/>
    <w:rsid w:val="002A5E2C"/>
    <w:rsid w:val="002A7EAE"/>
    <w:rsid w:val="002B6384"/>
    <w:rsid w:val="002B720D"/>
    <w:rsid w:val="002D13AA"/>
    <w:rsid w:val="002D2734"/>
    <w:rsid w:val="002E1D2F"/>
    <w:rsid w:val="002F13BB"/>
    <w:rsid w:val="002F3917"/>
    <w:rsid w:val="003065E3"/>
    <w:rsid w:val="003072EA"/>
    <w:rsid w:val="00307786"/>
    <w:rsid w:val="0030780B"/>
    <w:rsid w:val="00330F41"/>
    <w:rsid w:val="003342DC"/>
    <w:rsid w:val="0033519B"/>
    <w:rsid w:val="00337CFE"/>
    <w:rsid w:val="00342355"/>
    <w:rsid w:val="00345ACD"/>
    <w:rsid w:val="0035012F"/>
    <w:rsid w:val="00351523"/>
    <w:rsid w:val="003708B9"/>
    <w:rsid w:val="00373A15"/>
    <w:rsid w:val="003744D9"/>
    <w:rsid w:val="00374A48"/>
    <w:rsid w:val="00376A9B"/>
    <w:rsid w:val="00390C65"/>
    <w:rsid w:val="0039446F"/>
    <w:rsid w:val="003970A3"/>
    <w:rsid w:val="003970E3"/>
    <w:rsid w:val="003A4E5D"/>
    <w:rsid w:val="003B2A6E"/>
    <w:rsid w:val="003C1E08"/>
    <w:rsid w:val="003C1E1F"/>
    <w:rsid w:val="003C32DC"/>
    <w:rsid w:val="003D001D"/>
    <w:rsid w:val="003D53DE"/>
    <w:rsid w:val="003F3C5C"/>
    <w:rsid w:val="003F5222"/>
    <w:rsid w:val="0040216A"/>
    <w:rsid w:val="00402419"/>
    <w:rsid w:val="00402B2B"/>
    <w:rsid w:val="004037F5"/>
    <w:rsid w:val="00403C05"/>
    <w:rsid w:val="00415017"/>
    <w:rsid w:val="00422C80"/>
    <w:rsid w:val="00427569"/>
    <w:rsid w:val="00433ADB"/>
    <w:rsid w:val="00441414"/>
    <w:rsid w:val="00441C23"/>
    <w:rsid w:val="00441D59"/>
    <w:rsid w:val="00446B75"/>
    <w:rsid w:val="004577BD"/>
    <w:rsid w:val="00462D3E"/>
    <w:rsid w:val="0046720F"/>
    <w:rsid w:val="004722C5"/>
    <w:rsid w:val="0047315B"/>
    <w:rsid w:val="0047654C"/>
    <w:rsid w:val="0047789F"/>
    <w:rsid w:val="0048516D"/>
    <w:rsid w:val="004878A4"/>
    <w:rsid w:val="004915CD"/>
    <w:rsid w:val="00491F38"/>
    <w:rsid w:val="004A4985"/>
    <w:rsid w:val="004B36FB"/>
    <w:rsid w:val="004B7A77"/>
    <w:rsid w:val="004D35CD"/>
    <w:rsid w:val="004E1E2F"/>
    <w:rsid w:val="004F3177"/>
    <w:rsid w:val="004F5406"/>
    <w:rsid w:val="004F5C36"/>
    <w:rsid w:val="004F7652"/>
    <w:rsid w:val="0050525A"/>
    <w:rsid w:val="005142DB"/>
    <w:rsid w:val="005171DA"/>
    <w:rsid w:val="00521296"/>
    <w:rsid w:val="00522B1F"/>
    <w:rsid w:val="00531F94"/>
    <w:rsid w:val="00534848"/>
    <w:rsid w:val="005348A4"/>
    <w:rsid w:val="00536068"/>
    <w:rsid w:val="005426DD"/>
    <w:rsid w:val="00543462"/>
    <w:rsid w:val="00551243"/>
    <w:rsid w:val="00565F3D"/>
    <w:rsid w:val="00567A6A"/>
    <w:rsid w:val="00567B94"/>
    <w:rsid w:val="005712C4"/>
    <w:rsid w:val="0058605E"/>
    <w:rsid w:val="00596768"/>
    <w:rsid w:val="00596869"/>
    <w:rsid w:val="005B2AFC"/>
    <w:rsid w:val="005B3607"/>
    <w:rsid w:val="005B380F"/>
    <w:rsid w:val="005B4550"/>
    <w:rsid w:val="005D4578"/>
    <w:rsid w:val="005E0A2A"/>
    <w:rsid w:val="005E1605"/>
    <w:rsid w:val="005F2C41"/>
    <w:rsid w:val="00601E81"/>
    <w:rsid w:val="00601EC8"/>
    <w:rsid w:val="0061169E"/>
    <w:rsid w:val="0061582F"/>
    <w:rsid w:val="00616025"/>
    <w:rsid w:val="00616073"/>
    <w:rsid w:val="006305EC"/>
    <w:rsid w:val="00635BC9"/>
    <w:rsid w:val="00643AAF"/>
    <w:rsid w:val="0064732A"/>
    <w:rsid w:val="0066528B"/>
    <w:rsid w:val="00666E5E"/>
    <w:rsid w:val="00670C1E"/>
    <w:rsid w:val="0067111B"/>
    <w:rsid w:val="00672342"/>
    <w:rsid w:val="006723B7"/>
    <w:rsid w:val="00674F67"/>
    <w:rsid w:val="00680779"/>
    <w:rsid w:val="00681189"/>
    <w:rsid w:val="00684E49"/>
    <w:rsid w:val="00695098"/>
    <w:rsid w:val="006A43F8"/>
    <w:rsid w:val="006A7A66"/>
    <w:rsid w:val="006B094F"/>
    <w:rsid w:val="006B71B5"/>
    <w:rsid w:val="006C7189"/>
    <w:rsid w:val="006C7F15"/>
    <w:rsid w:val="006D0059"/>
    <w:rsid w:val="006D26F5"/>
    <w:rsid w:val="006D4CEE"/>
    <w:rsid w:val="006E126E"/>
    <w:rsid w:val="006E5820"/>
    <w:rsid w:val="006F236C"/>
    <w:rsid w:val="006F4DA7"/>
    <w:rsid w:val="006F7555"/>
    <w:rsid w:val="00704C97"/>
    <w:rsid w:val="007141C5"/>
    <w:rsid w:val="00717692"/>
    <w:rsid w:val="007212F0"/>
    <w:rsid w:val="007217AA"/>
    <w:rsid w:val="00727409"/>
    <w:rsid w:val="00727D7F"/>
    <w:rsid w:val="00730B23"/>
    <w:rsid w:val="0073165C"/>
    <w:rsid w:val="007329FF"/>
    <w:rsid w:val="007350AA"/>
    <w:rsid w:val="00736938"/>
    <w:rsid w:val="00737AD6"/>
    <w:rsid w:val="007405D2"/>
    <w:rsid w:val="00740AE1"/>
    <w:rsid w:val="00741D99"/>
    <w:rsid w:val="00745EA6"/>
    <w:rsid w:val="00747E5C"/>
    <w:rsid w:val="00753E04"/>
    <w:rsid w:val="00760CCD"/>
    <w:rsid w:val="00774DC9"/>
    <w:rsid w:val="007815C2"/>
    <w:rsid w:val="007937C0"/>
    <w:rsid w:val="00796113"/>
    <w:rsid w:val="007B1C7B"/>
    <w:rsid w:val="007B64E0"/>
    <w:rsid w:val="007D6A65"/>
    <w:rsid w:val="007E0B4A"/>
    <w:rsid w:val="007E213B"/>
    <w:rsid w:val="007E3325"/>
    <w:rsid w:val="007E5704"/>
    <w:rsid w:val="007E5DF5"/>
    <w:rsid w:val="007F32EC"/>
    <w:rsid w:val="007F5D1A"/>
    <w:rsid w:val="007F6DF3"/>
    <w:rsid w:val="007F7254"/>
    <w:rsid w:val="008071BB"/>
    <w:rsid w:val="00810E30"/>
    <w:rsid w:val="008154E9"/>
    <w:rsid w:val="00815E00"/>
    <w:rsid w:val="00832853"/>
    <w:rsid w:val="0084156E"/>
    <w:rsid w:val="008443B5"/>
    <w:rsid w:val="00850A7D"/>
    <w:rsid w:val="00852A26"/>
    <w:rsid w:val="008550EC"/>
    <w:rsid w:val="00856411"/>
    <w:rsid w:val="008574A9"/>
    <w:rsid w:val="00862730"/>
    <w:rsid w:val="00877260"/>
    <w:rsid w:val="0088127C"/>
    <w:rsid w:val="008976E2"/>
    <w:rsid w:val="008A1CB6"/>
    <w:rsid w:val="008B7229"/>
    <w:rsid w:val="008B7E4B"/>
    <w:rsid w:val="008C298C"/>
    <w:rsid w:val="008D305C"/>
    <w:rsid w:val="008D32E0"/>
    <w:rsid w:val="008D700E"/>
    <w:rsid w:val="008E0123"/>
    <w:rsid w:val="008E3519"/>
    <w:rsid w:val="008E6D3B"/>
    <w:rsid w:val="009105DD"/>
    <w:rsid w:val="00913591"/>
    <w:rsid w:val="00920E0D"/>
    <w:rsid w:val="00925AC8"/>
    <w:rsid w:val="0093163D"/>
    <w:rsid w:val="00932589"/>
    <w:rsid w:val="009331CD"/>
    <w:rsid w:val="00936E12"/>
    <w:rsid w:val="00940A75"/>
    <w:rsid w:val="0094336F"/>
    <w:rsid w:val="00945B12"/>
    <w:rsid w:val="00950A05"/>
    <w:rsid w:val="009511FB"/>
    <w:rsid w:val="00957423"/>
    <w:rsid w:val="0096099F"/>
    <w:rsid w:val="009707E8"/>
    <w:rsid w:val="0097568A"/>
    <w:rsid w:val="00981E0A"/>
    <w:rsid w:val="00983183"/>
    <w:rsid w:val="009837DA"/>
    <w:rsid w:val="00995A86"/>
    <w:rsid w:val="009B332F"/>
    <w:rsid w:val="009C1CE8"/>
    <w:rsid w:val="009C7C25"/>
    <w:rsid w:val="009E3ED7"/>
    <w:rsid w:val="009F3197"/>
    <w:rsid w:val="009F3831"/>
    <w:rsid w:val="009F7175"/>
    <w:rsid w:val="00A0006B"/>
    <w:rsid w:val="00A04A8B"/>
    <w:rsid w:val="00A11864"/>
    <w:rsid w:val="00A12380"/>
    <w:rsid w:val="00A1336B"/>
    <w:rsid w:val="00A235F9"/>
    <w:rsid w:val="00A326F0"/>
    <w:rsid w:val="00A37023"/>
    <w:rsid w:val="00A417F2"/>
    <w:rsid w:val="00A520E3"/>
    <w:rsid w:val="00A564A1"/>
    <w:rsid w:val="00A71C2A"/>
    <w:rsid w:val="00A72BB8"/>
    <w:rsid w:val="00A758C1"/>
    <w:rsid w:val="00AA3369"/>
    <w:rsid w:val="00AA4802"/>
    <w:rsid w:val="00AA4B26"/>
    <w:rsid w:val="00AB15DE"/>
    <w:rsid w:val="00AC2705"/>
    <w:rsid w:val="00AC6692"/>
    <w:rsid w:val="00AC6D73"/>
    <w:rsid w:val="00AE42F1"/>
    <w:rsid w:val="00AF4C86"/>
    <w:rsid w:val="00B055B6"/>
    <w:rsid w:val="00B111D4"/>
    <w:rsid w:val="00B14C74"/>
    <w:rsid w:val="00B214EE"/>
    <w:rsid w:val="00B22278"/>
    <w:rsid w:val="00B2337E"/>
    <w:rsid w:val="00B27996"/>
    <w:rsid w:val="00B35BA0"/>
    <w:rsid w:val="00B43E23"/>
    <w:rsid w:val="00B45E56"/>
    <w:rsid w:val="00B52E0A"/>
    <w:rsid w:val="00B535AA"/>
    <w:rsid w:val="00B57F7A"/>
    <w:rsid w:val="00B675A7"/>
    <w:rsid w:val="00B829BC"/>
    <w:rsid w:val="00BA09F8"/>
    <w:rsid w:val="00BA3F7E"/>
    <w:rsid w:val="00BA4B10"/>
    <w:rsid w:val="00BA7865"/>
    <w:rsid w:val="00BA7AA4"/>
    <w:rsid w:val="00BB1333"/>
    <w:rsid w:val="00BB4B04"/>
    <w:rsid w:val="00BB617E"/>
    <w:rsid w:val="00BC663C"/>
    <w:rsid w:val="00BD0C11"/>
    <w:rsid w:val="00BD20FA"/>
    <w:rsid w:val="00BF0078"/>
    <w:rsid w:val="00BF0372"/>
    <w:rsid w:val="00BF4926"/>
    <w:rsid w:val="00C05BB9"/>
    <w:rsid w:val="00C15743"/>
    <w:rsid w:val="00C16F5D"/>
    <w:rsid w:val="00C16F9D"/>
    <w:rsid w:val="00C228A9"/>
    <w:rsid w:val="00C22E75"/>
    <w:rsid w:val="00C24E90"/>
    <w:rsid w:val="00C375B9"/>
    <w:rsid w:val="00C37E1D"/>
    <w:rsid w:val="00C411C0"/>
    <w:rsid w:val="00C610C1"/>
    <w:rsid w:val="00C673D3"/>
    <w:rsid w:val="00C73F59"/>
    <w:rsid w:val="00C76E5A"/>
    <w:rsid w:val="00C76E76"/>
    <w:rsid w:val="00C8435D"/>
    <w:rsid w:val="00C8481D"/>
    <w:rsid w:val="00C84E46"/>
    <w:rsid w:val="00C8709A"/>
    <w:rsid w:val="00C9252B"/>
    <w:rsid w:val="00CA320D"/>
    <w:rsid w:val="00CA4B67"/>
    <w:rsid w:val="00CB2211"/>
    <w:rsid w:val="00CB5238"/>
    <w:rsid w:val="00CC03D8"/>
    <w:rsid w:val="00CD0D9D"/>
    <w:rsid w:val="00CE0AE8"/>
    <w:rsid w:val="00CF4886"/>
    <w:rsid w:val="00CF4B06"/>
    <w:rsid w:val="00CF520C"/>
    <w:rsid w:val="00D0251F"/>
    <w:rsid w:val="00D04BDC"/>
    <w:rsid w:val="00D22E6F"/>
    <w:rsid w:val="00D26784"/>
    <w:rsid w:val="00D26908"/>
    <w:rsid w:val="00D30DF9"/>
    <w:rsid w:val="00D37846"/>
    <w:rsid w:val="00D50B5F"/>
    <w:rsid w:val="00D511ED"/>
    <w:rsid w:val="00D51EF9"/>
    <w:rsid w:val="00D662E1"/>
    <w:rsid w:val="00D67410"/>
    <w:rsid w:val="00D700E9"/>
    <w:rsid w:val="00D71B8D"/>
    <w:rsid w:val="00D77DF1"/>
    <w:rsid w:val="00D82B00"/>
    <w:rsid w:val="00D91E2B"/>
    <w:rsid w:val="00DA5F31"/>
    <w:rsid w:val="00DB53BE"/>
    <w:rsid w:val="00DC67AE"/>
    <w:rsid w:val="00DE4C02"/>
    <w:rsid w:val="00DF5B1F"/>
    <w:rsid w:val="00E00D2A"/>
    <w:rsid w:val="00E01A62"/>
    <w:rsid w:val="00E040B6"/>
    <w:rsid w:val="00E16181"/>
    <w:rsid w:val="00E21E6B"/>
    <w:rsid w:val="00E27B7E"/>
    <w:rsid w:val="00E37A2A"/>
    <w:rsid w:val="00E37D6A"/>
    <w:rsid w:val="00E44F32"/>
    <w:rsid w:val="00E57332"/>
    <w:rsid w:val="00E60734"/>
    <w:rsid w:val="00E61845"/>
    <w:rsid w:val="00E63CBE"/>
    <w:rsid w:val="00E7182C"/>
    <w:rsid w:val="00E76D57"/>
    <w:rsid w:val="00E86E82"/>
    <w:rsid w:val="00E9353B"/>
    <w:rsid w:val="00EA0C8E"/>
    <w:rsid w:val="00EB46D2"/>
    <w:rsid w:val="00EC015D"/>
    <w:rsid w:val="00ED149E"/>
    <w:rsid w:val="00EE7815"/>
    <w:rsid w:val="00EF1059"/>
    <w:rsid w:val="00F00D71"/>
    <w:rsid w:val="00F126BE"/>
    <w:rsid w:val="00F16168"/>
    <w:rsid w:val="00F2337B"/>
    <w:rsid w:val="00F24516"/>
    <w:rsid w:val="00F24C57"/>
    <w:rsid w:val="00F26807"/>
    <w:rsid w:val="00F26B90"/>
    <w:rsid w:val="00F3772F"/>
    <w:rsid w:val="00F42FB0"/>
    <w:rsid w:val="00F511D0"/>
    <w:rsid w:val="00F53520"/>
    <w:rsid w:val="00F537BF"/>
    <w:rsid w:val="00F56565"/>
    <w:rsid w:val="00F57625"/>
    <w:rsid w:val="00F671E1"/>
    <w:rsid w:val="00F758F8"/>
    <w:rsid w:val="00F77259"/>
    <w:rsid w:val="00F80967"/>
    <w:rsid w:val="00F82153"/>
    <w:rsid w:val="00F8257E"/>
    <w:rsid w:val="00F934D0"/>
    <w:rsid w:val="00FB21A4"/>
    <w:rsid w:val="00FB5512"/>
    <w:rsid w:val="00FB7657"/>
    <w:rsid w:val="00FC44C7"/>
    <w:rsid w:val="00FC70C6"/>
    <w:rsid w:val="00FD116C"/>
    <w:rsid w:val="00F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FA25"/>
  <w15:chartTrackingRefBased/>
  <w15:docId w15:val="{BA0C013C-9965-475D-BB5D-C2552144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6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E60734"/>
    <w:pPr>
      <w:widowControl w:val="0"/>
      <w:spacing w:after="0" w:line="240" w:lineRule="auto"/>
      <w:ind w:left="393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E3325"/>
    <w:pPr>
      <w:ind w:left="720"/>
      <w:contextualSpacing/>
    </w:pPr>
  </w:style>
  <w:style w:type="paragraph" w:customStyle="1" w:styleId="Default">
    <w:name w:val="Default"/>
    <w:rsid w:val="00E44F3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1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1D4"/>
  </w:style>
  <w:style w:type="paragraph" w:styleId="Footer">
    <w:name w:val="footer"/>
    <w:basedOn w:val="Normal"/>
    <w:link w:val="FooterChar"/>
    <w:uiPriority w:val="99"/>
    <w:unhideWhenUsed/>
    <w:rsid w:val="00B11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1D4"/>
  </w:style>
  <w:style w:type="table" w:customStyle="1" w:styleId="TableGrid1">
    <w:name w:val="Table Grid1"/>
    <w:basedOn w:val="TableNormal"/>
    <w:next w:val="TableGrid"/>
    <w:uiPriority w:val="39"/>
    <w:rsid w:val="00ED1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574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5743"/>
    <w:rPr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1"/>
    <w:qFormat/>
    <w:rsid w:val="006305EC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305EC"/>
    <w:rPr>
      <w:rFonts w:ascii="Tahoma" w:eastAsia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C1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1E1F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1E1F"/>
    <w:rPr>
      <w:rFonts w:ascii="Tahoma" w:eastAsia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E1F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C1E1F"/>
  </w:style>
  <w:style w:type="paragraph" w:styleId="TOC2">
    <w:name w:val="toc 2"/>
    <w:basedOn w:val="Normal"/>
    <w:uiPriority w:val="39"/>
    <w:qFormat/>
    <w:rsid w:val="00415017"/>
    <w:pPr>
      <w:widowControl w:val="0"/>
      <w:spacing w:before="210" w:after="0" w:line="240" w:lineRule="auto"/>
      <w:ind w:left="393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15017"/>
    <w:pPr>
      <w:widowControl w:val="0"/>
      <w:spacing w:after="0" w:line="240" w:lineRule="auto"/>
      <w:ind w:left="103"/>
    </w:pPr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9C1CE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1CE8"/>
    <w:rPr>
      <w:rFonts w:ascii="Tahoma" w:eastAsia="Tahoma" w:hAnsi="Tahoma" w:cs="Tahoma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E60734"/>
    <w:rPr>
      <w:rFonts w:ascii="Arial" w:eastAsia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607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6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B90"/>
    <w:rPr>
      <w:rFonts w:ascii="Tahoma" w:eastAsia="Tahoma" w:hAnsi="Tahoma" w:cs="Tahoma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5BC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35BC9"/>
    <w:rPr>
      <w:color w:val="0563C1" w:themeColor="hyperlink"/>
      <w:u w:val="single"/>
    </w:rPr>
  </w:style>
  <w:style w:type="character" w:customStyle="1" w:styleId="UL-Level2Char">
    <w:name w:val="UL-Level2 Char"/>
    <w:basedOn w:val="DefaultParagraphFont"/>
    <w:link w:val="UL-Level2"/>
    <w:locked/>
    <w:rsid w:val="00B535AA"/>
    <w:rPr>
      <w:color w:val="404040"/>
      <w:sz w:val="20"/>
      <w:szCs w:val="20"/>
    </w:rPr>
  </w:style>
  <w:style w:type="paragraph" w:customStyle="1" w:styleId="UL-Level2">
    <w:name w:val="UL-Level2"/>
    <w:basedOn w:val="Normal"/>
    <w:link w:val="UL-Level2Char"/>
    <w:qFormat/>
    <w:rsid w:val="00B535AA"/>
    <w:pPr>
      <w:numPr>
        <w:numId w:val="34"/>
      </w:numPr>
      <w:tabs>
        <w:tab w:val="left" w:pos="1418"/>
        <w:tab w:val="left" w:pos="1985"/>
      </w:tabs>
      <w:spacing w:before="60" w:after="60" w:line="276" w:lineRule="auto"/>
      <w:contextualSpacing/>
      <w:outlineLvl w:val="1"/>
    </w:pPr>
    <w:rPr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493A6-6E5F-429D-A325-17278056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12</Pages>
  <Words>4948</Words>
  <Characters>28209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Pedro, Josephine C. (CDC/CGH/DGHT)</dc:creator>
  <cp:keywords/>
  <dc:description/>
  <cp:lastModifiedBy>San Pedro, Josephine C. (CDC/DDPHSIS/CGH/DGHT)</cp:lastModifiedBy>
  <cp:revision>55</cp:revision>
  <dcterms:created xsi:type="dcterms:W3CDTF">2018-03-13T18:18:00Z</dcterms:created>
  <dcterms:modified xsi:type="dcterms:W3CDTF">2019-05-13T14:52:00Z</dcterms:modified>
</cp:coreProperties>
</file>